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B33DC" w14:textId="77777777" w:rsidR="00A12214" w:rsidRDefault="00A12214" w:rsidP="006A6FF5">
      <w:pPr>
        <w:rPr>
          <w:lang w:val="en-GB"/>
        </w:rPr>
      </w:pPr>
    </w:p>
    <w:p w14:paraId="0E206990" w14:textId="77777777" w:rsidR="00574473" w:rsidRDefault="00574473" w:rsidP="006A6FF5">
      <w:pPr>
        <w:rPr>
          <w:lang w:val="en-GB"/>
        </w:rPr>
      </w:pPr>
    </w:p>
    <w:p w14:paraId="16DBD2E6" w14:textId="77777777" w:rsidR="00574473" w:rsidRDefault="00574473" w:rsidP="006A6FF5">
      <w:pPr>
        <w:rPr>
          <w:lang w:val="en-GB"/>
        </w:rPr>
      </w:pPr>
    </w:p>
    <w:p w14:paraId="55B52CFD" w14:textId="77777777" w:rsidR="009F37C3" w:rsidRPr="00715C97" w:rsidRDefault="009F37C3" w:rsidP="009F37C3">
      <w:pPr>
        <w:widowControl/>
        <w:suppressAutoHyphens/>
        <w:autoSpaceDE/>
        <w:autoSpaceDN/>
        <w:spacing w:before="120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15C97">
        <w:rPr>
          <w:rFonts w:ascii="Times New Roman" w:eastAsia="Times New Roman" w:hAnsi="Times New Roman" w:cs="Times New Roman"/>
          <w:b/>
          <w:bCs/>
          <w:color w:val="404041"/>
          <w:sz w:val="24"/>
          <w:szCs w:val="24"/>
          <w:lang w:eastAsia="zh-CN"/>
        </w:rPr>
        <w:t xml:space="preserve">BULETIN DE AVERTIZARE </w:t>
      </w:r>
    </w:p>
    <w:p w14:paraId="228BBD34" w14:textId="16771C8A" w:rsidR="009F37C3" w:rsidRPr="00715C97" w:rsidRDefault="009F37C3" w:rsidP="009F37C3">
      <w:pPr>
        <w:widowControl/>
        <w:suppressAutoHyphens/>
        <w:autoSpaceDE/>
        <w:autoSpaceDN/>
        <w:spacing w:before="120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15C97">
        <w:rPr>
          <w:rFonts w:ascii="Times New Roman" w:eastAsia="Arial" w:hAnsi="Times New Roman" w:cs="Times New Roman"/>
          <w:b/>
          <w:bCs/>
          <w:color w:val="404041"/>
          <w:sz w:val="24"/>
          <w:szCs w:val="24"/>
          <w:lang w:eastAsia="zh-CN"/>
        </w:rPr>
        <w:t xml:space="preserve"> </w:t>
      </w:r>
      <w:r w:rsidRPr="00715C97">
        <w:rPr>
          <w:rFonts w:ascii="Times New Roman" w:eastAsia="Arimo" w:hAnsi="Times New Roman" w:cs="Times New Roman"/>
          <w:b/>
          <w:bCs/>
          <w:color w:val="404041"/>
          <w:sz w:val="24"/>
          <w:szCs w:val="24"/>
          <w:lang w:eastAsia="zh-CN"/>
        </w:rPr>
        <w:t xml:space="preserve">Nr. </w:t>
      </w:r>
      <w:r>
        <w:rPr>
          <w:rFonts w:ascii="Times New Roman" w:eastAsia="Arimo" w:hAnsi="Times New Roman" w:cs="Times New Roman"/>
          <w:b/>
          <w:bCs/>
          <w:color w:val="404041"/>
          <w:sz w:val="24"/>
          <w:szCs w:val="24"/>
          <w:lang w:eastAsia="zh-CN"/>
        </w:rPr>
        <w:t>2</w:t>
      </w:r>
      <w:r w:rsidR="00B72941">
        <w:rPr>
          <w:rFonts w:ascii="Times New Roman" w:eastAsia="Arimo" w:hAnsi="Times New Roman" w:cs="Times New Roman"/>
          <w:b/>
          <w:bCs/>
          <w:color w:val="404041"/>
          <w:sz w:val="24"/>
          <w:szCs w:val="24"/>
          <w:lang w:eastAsia="zh-CN"/>
        </w:rPr>
        <w:t>8</w:t>
      </w:r>
      <w:r w:rsidRPr="00715C97">
        <w:rPr>
          <w:rFonts w:ascii="Times New Roman" w:eastAsia="Arimo" w:hAnsi="Times New Roman" w:cs="Times New Roman"/>
          <w:b/>
          <w:bCs/>
          <w:color w:val="404041"/>
          <w:sz w:val="24"/>
          <w:szCs w:val="24"/>
          <w:lang w:eastAsia="zh-CN"/>
        </w:rPr>
        <w:t xml:space="preserve">  din  </w:t>
      </w:r>
      <w:r>
        <w:rPr>
          <w:rFonts w:ascii="Times New Roman" w:eastAsia="Arimo" w:hAnsi="Times New Roman" w:cs="Times New Roman"/>
          <w:b/>
          <w:bCs/>
          <w:sz w:val="24"/>
          <w:szCs w:val="24"/>
          <w:lang w:eastAsia="zh-CN"/>
        </w:rPr>
        <w:t>0</w:t>
      </w:r>
      <w:r w:rsidR="00B72941">
        <w:rPr>
          <w:rFonts w:ascii="Times New Roman" w:eastAsia="Arimo" w:hAnsi="Times New Roman" w:cs="Times New Roman"/>
          <w:b/>
          <w:bCs/>
          <w:sz w:val="24"/>
          <w:szCs w:val="24"/>
          <w:lang w:eastAsia="zh-CN"/>
        </w:rPr>
        <w:t>3.07</w:t>
      </w:r>
      <w:r w:rsidRPr="00AF7CE4">
        <w:rPr>
          <w:rFonts w:ascii="Times New Roman" w:eastAsia="Arimo" w:hAnsi="Times New Roman" w:cs="Times New Roman"/>
          <w:b/>
          <w:bCs/>
          <w:sz w:val="24"/>
          <w:szCs w:val="24"/>
          <w:lang w:eastAsia="zh-CN"/>
        </w:rPr>
        <w:t>.2026</w:t>
      </w:r>
    </w:p>
    <w:p w14:paraId="34827C3E" w14:textId="77777777" w:rsidR="00574473" w:rsidRPr="00574473" w:rsidRDefault="00574473" w:rsidP="00574473">
      <w:pPr>
        <w:widowControl/>
        <w:autoSpaceDE/>
        <w:autoSpaceDN/>
        <w:spacing w:before="119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0CE51D09" w14:textId="77777777" w:rsidR="00574473" w:rsidRPr="00574473" w:rsidRDefault="00574473" w:rsidP="00574473">
      <w:pPr>
        <w:widowControl/>
        <w:autoSpaceDE/>
        <w:autoSpaceDN/>
        <w:spacing w:before="119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6E16D4CA" w14:textId="221DFED3" w:rsidR="00C878A0" w:rsidRDefault="00574473" w:rsidP="00C878A0">
      <w:pPr>
        <w:spacing w:before="120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  <w:r w:rsidRPr="00513A70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    </w:t>
      </w:r>
      <w:r w:rsidR="00C878A0" w:rsidRPr="00513A70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 xml:space="preserve">    </w:t>
      </w:r>
      <w:r w:rsidR="00C878A0" w:rsidRPr="00513A70">
        <w:rPr>
          <w:rFonts w:ascii="Arial" w:eastAsia="Arial" w:hAnsi="Arial" w:cs="Arial"/>
          <w:kern w:val="1"/>
          <w:sz w:val="24"/>
          <w:szCs w:val="24"/>
          <w:lang w:eastAsia="zh-CN" w:bidi="hi-IN"/>
        </w:rPr>
        <w:t xml:space="preserve"> </w:t>
      </w:r>
      <w:r w:rsidR="00D05B1E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Pentru combaterea urm</w:t>
      </w:r>
      <w:r w:rsidR="00270A18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ă</w:t>
      </w:r>
      <w:r w:rsidR="00D05B1E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toarelor</w:t>
      </w:r>
      <w:r w:rsidR="00C878A0" w:rsidRPr="00513A70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</w:t>
      </w:r>
      <w:r w:rsidR="0083314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organisme </w:t>
      </w:r>
      <w:r w:rsidR="00C878A0" w:rsidRPr="00513A70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d</w:t>
      </w:r>
      <w:r w:rsidR="00513A70" w:rsidRPr="00513A70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ă</w:t>
      </w:r>
      <w:r w:rsidR="00C878A0" w:rsidRPr="00513A70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un</w:t>
      </w:r>
      <w:r w:rsidR="00513A70" w:rsidRPr="00513A70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ă</w:t>
      </w:r>
      <w:r w:rsidR="00C878A0" w:rsidRPr="00513A70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to</w:t>
      </w:r>
      <w:r w:rsidR="0083314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are</w:t>
      </w:r>
      <w:r w:rsidR="00C878A0" w:rsidRPr="00513A70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: </w:t>
      </w:r>
      <w:r w:rsidR="0083314F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  <w:t>V</w:t>
      </w:r>
      <w:r w:rsidR="000C1BCB" w:rsidRPr="00513A70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  <w:t xml:space="preserve">iermele prunelor </w:t>
      </w:r>
      <w:r w:rsidR="000C1BCB" w:rsidRPr="00513A70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(</w:t>
      </w:r>
      <w:proofErr w:type="spellStart"/>
      <w:r w:rsidR="000C1BCB" w:rsidRPr="00513A70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Cydia</w:t>
      </w:r>
      <w:proofErr w:type="spellEnd"/>
      <w:r w:rsidR="000C1BCB" w:rsidRPr="00513A70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0C1BCB" w:rsidRPr="00513A70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funebrana</w:t>
      </w:r>
      <w:proofErr w:type="spellEnd"/>
      <w:r w:rsidR="000C1BCB" w:rsidRPr="00513A70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)</w:t>
      </w:r>
      <w:r w:rsidR="0083314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-</w:t>
      </w:r>
      <w:r w:rsidR="00B72941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</w:t>
      </w:r>
      <w:r w:rsidR="0083314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generația a II-a , </w:t>
      </w:r>
      <w:r w:rsidR="00D05B1E" w:rsidRPr="006C4D28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  <w:t>Afide</w:t>
      </w:r>
      <w:r w:rsidR="00D05B1E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(</w:t>
      </w:r>
      <w:proofErr w:type="spellStart"/>
      <w:r w:rsidR="00D05B1E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Aphis</w:t>
      </w:r>
      <w:proofErr w:type="spellEnd"/>
      <w:r w:rsidR="00D05B1E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sp.)</w:t>
      </w:r>
      <w:r w:rsidR="006C4D28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, </w:t>
      </w:r>
      <w:r w:rsidR="006C4D28" w:rsidRPr="009127F9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  <w:t>P</w:t>
      </w:r>
      <w:r w:rsidR="00270A18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  <w:t>ă</w:t>
      </w:r>
      <w:r w:rsidR="006C4D28" w:rsidRPr="009127F9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  <w:t>duchii verzi</w:t>
      </w:r>
      <w:r w:rsidR="006C4D28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(</w:t>
      </w:r>
      <w:proofErr w:type="spellStart"/>
      <w:r w:rsidR="006C4D28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Myzus</w:t>
      </w:r>
      <w:proofErr w:type="spellEnd"/>
      <w:r w:rsidR="006C4D28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sp.), </w:t>
      </w:r>
      <w:r w:rsidR="006C4D28" w:rsidRPr="009127F9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  <w:t>Monil</w:t>
      </w:r>
      <w:r w:rsidR="00EA5A76" w:rsidRPr="009127F9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  <w:t>ioza</w:t>
      </w:r>
      <w:r w:rsidR="00EA5A76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</w:t>
      </w:r>
      <w:r w:rsidR="006C4D28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(</w:t>
      </w:r>
      <w:proofErr w:type="spellStart"/>
      <w:r w:rsidR="006C4D28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Monilinia</w:t>
      </w:r>
      <w:proofErr w:type="spellEnd"/>
      <w:r w:rsidR="006C4D28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laxa), </w:t>
      </w:r>
      <w:r w:rsidR="006C4D28" w:rsidRPr="009127F9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  <w:t>Ciuruirea frunzelor</w:t>
      </w:r>
      <w:r w:rsidR="006C4D28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(</w:t>
      </w:r>
      <w:proofErr w:type="spellStart"/>
      <w:r w:rsidR="006C4D28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Stigmina</w:t>
      </w:r>
      <w:proofErr w:type="spellEnd"/>
      <w:r w:rsidR="006C4D28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6C4D28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carpophila</w:t>
      </w:r>
      <w:proofErr w:type="spellEnd"/>
      <w:r w:rsidR="006C4D28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sau </w:t>
      </w:r>
      <w:proofErr w:type="spellStart"/>
      <w:r w:rsidR="006C4D28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Xanthomonas</w:t>
      </w:r>
      <w:proofErr w:type="spellEnd"/>
      <w:r w:rsidR="00EA5A76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), </w:t>
      </w:r>
      <w:r w:rsidR="00EA5A76" w:rsidRPr="009127F9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  <w:t>B</w:t>
      </w:r>
      <w:r w:rsidR="00270A18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  <w:t>ăș</w:t>
      </w:r>
      <w:r w:rsidR="00EA5A76" w:rsidRPr="009127F9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  <w:t>icarea frunzelor</w:t>
      </w:r>
      <w:r w:rsidR="00EA5A76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(</w:t>
      </w:r>
      <w:proofErr w:type="spellStart"/>
      <w:r w:rsidR="00EA5A76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Taphrina</w:t>
      </w:r>
      <w:proofErr w:type="spellEnd"/>
      <w:r w:rsidR="00EA5A76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EA5A76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deformans</w:t>
      </w:r>
      <w:proofErr w:type="spellEnd"/>
      <w:r w:rsidR="00EA5A76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), </w:t>
      </w:r>
      <w:r w:rsidR="00EA5A76" w:rsidRPr="009127F9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  <w:t>F</w:t>
      </w:r>
      <w:r w:rsidR="00270A18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  <w:t>ă</w:t>
      </w:r>
      <w:r w:rsidR="00EA5A76" w:rsidRPr="009127F9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  <w:t>inare</w:t>
      </w:r>
      <w:r w:rsidR="00980B34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  <w:t>a</w:t>
      </w:r>
      <w:r w:rsidR="00EA5A76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(</w:t>
      </w:r>
      <w:proofErr w:type="spellStart"/>
      <w:r w:rsidR="00EA5A76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Spaerotheca</w:t>
      </w:r>
      <w:proofErr w:type="spellEnd"/>
      <w:r w:rsidR="009127F9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p.) la </w:t>
      </w:r>
      <w:r w:rsidR="009127F9" w:rsidRPr="009127F9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  <w:t>s</w:t>
      </w:r>
      <w:r w:rsidR="00270A18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  <w:t>â</w:t>
      </w:r>
      <w:r w:rsidR="009127F9" w:rsidRPr="009127F9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  <w:t>mburoase</w:t>
      </w:r>
      <w:r w:rsidR="009127F9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(prun, cais, piersic, </w:t>
      </w:r>
      <w:proofErr w:type="spellStart"/>
      <w:r w:rsidR="009127F9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nectarin</w:t>
      </w:r>
      <w:proofErr w:type="spellEnd"/>
      <w:r w:rsidR="009127F9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).</w:t>
      </w:r>
    </w:p>
    <w:p w14:paraId="7778F918" w14:textId="77777777" w:rsidR="00DC28A8" w:rsidRDefault="00DC28A8" w:rsidP="00C878A0">
      <w:pPr>
        <w:spacing w:before="120"/>
        <w:rPr>
          <w:rFonts w:ascii="Times New Roman" w:eastAsia="SimSun" w:hAnsi="Times New Roman" w:cs="Times New Roman"/>
          <w:b/>
          <w:bCs/>
          <w:i/>
          <w:iCs/>
          <w:kern w:val="1"/>
          <w:sz w:val="28"/>
          <w:szCs w:val="28"/>
          <w:lang w:eastAsia="zh-CN" w:bidi="hi-IN"/>
        </w:rPr>
      </w:pPr>
    </w:p>
    <w:p w14:paraId="43689B97" w14:textId="3398DD20" w:rsidR="00E02E50" w:rsidRDefault="00E02E50" w:rsidP="00C878A0">
      <w:pPr>
        <w:spacing w:before="120"/>
        <w:rPr>
          <w:noProof/>
        </w:rPr>
      </w:pPr>
      <w:r>
        <w:rPr>
          <w:rFonts w:ascii="Liberation Serif" w:eastAsia="SimSun" w:hAnsi="Liberation Serif" w:cs="Arial"/>
          <w:b/>
          <w:bCs/>
          <w:kern w:val="1"/>
          <w:sz w:val="24"/>
          <w:szCs w:val="24"/>
          <w:lang w:eastAsia="zh-CN" w:bidi="hi-IN"/>
        </w:rPr>
        <w:t xml:space="preserve">   </w:t>
      </w:r>
      <w:r w:rsidR="00B72941">
        <w:rPr>
          <w:noProof/>
        </w:rPr>
        <w:pict w14:anchorId="64EB89F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ine 1" o:spid="_x0000_i1025" type="#_x0000_t75" alt="Viermele prunelor: caracteristici, semne, combatere" style="width:210pt;height:192.75pt;visibility:visible;mso-wrap-style:square">
            <v:imagedata r:id="rId8" o:title=" caracteristici, semne, combatere"/>
          </v:shape>
        </w:pict>
      </w:r>
      <w:r w:rsidR="00E90C9D">
        <w:rPr>
          <w:noProof/>
        </w:rPr>
        <w:t xml:space="preserve">  </w:t>
      </w:r>
      <w:r w:rsidR="00E90C9D">
        <w:rPr>
          <w:noProof/>
        </w:rPr>
      </w:r>
      <w:r w:rsidR="00E90C9D">
        <w:rPr>
          <w:noProof/>
        </w:rPr>
        <w:pict w14:anchorId="76EDD96C">
          <v:shape id="_x0000_s2051" type="#_x0000_t75" style="width:213pt;height:191.55pt;mso-left-percent:-10001;mso-top-percent:-10001;mso-position-horizontal:absolute;mso-position-horizontal-relative:char;mso-position-vertical:absolute;mso-position-vertical-relative:line;mso-left-percent:-10001;mso-top-percent:-10001">
            <v:imagedata r:id="rId9" o:title=""/>
            <w10:anchorlock/>
          </v:shape>
        </w:pict>
      </w:r>
    </w:p>
    <w:p w14:paraId="51302400" w14:textId="3466C2F5" w:rsidR="000C1BCB" w:rsidRDefault="0083314F" w:rsidP="00C878A0">
      <w:pPr>
        <w:spacing w:before="12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  </w:t>
      </w:r>
      <w:r w:rsidR="009127F9">
        <w:rPr>
          <w:rFonts w:ascii="Times New Roman" w:hAnsi="Times New Roman" w:cs="Times New Roman"/>
          <w:noProof/>
          <w:sz w:val="24"/>
          <w:szCs w:val="24"/>
        </w:rPr>
        <w:t xml:space="preserve">    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127F9">
        <w:rPr>
          <w:rFonts w:ascii="Times New Roman" w:hAnsi="Times New Roman" w:cs="Times New Roman"/>
          <w:noProof/>
          <w:sz w:val="24"/>
          <w:szCs w:val="24"/>
        </w:rPr>
        <w:t>V</w:t>
      </w:r>
      <w:r w:rsidR="000C1BCB" w:rsidRPr="00520EF1">
        <w:rPr>
          <w:rFonts w:ascii="Times New Roman" w:hAnsi="Times New Roman" w:cs="Times New Roman"/>
          <w:noProof/>
          <w:sz w:val="24"/>
          <w:szCs w:val="24"/>
        </w:rPr>
        <w:t>iemele prunelor</w:t>
      </w:r>
      <w:r w:rsidR="00E90C9D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Stadiul de fluture</w:t>
      </w:r>
    </w:p>
    <w:p w14:paraId="7EC93E2A" w14:textId="77777777" w:rsidR="00920C29" w:rsidRPr="00520EF1" w:rsidRDefault="00920C29" w:rsidP="00C878A0">
      <w:pPr>
        <w:spacing w:before="120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</w:p>
    <w:p w14:paraId="46A2C898" w14:textId="22C68345" w:rsidR="00F563AB" w:rsidRDefault="00513A70" w:rsidP="00DD48BE">
      <w:pPr>
        <w:pStyle w:val="NormalWeb"/>
        <w:spacing w:after="150" w:line="360" w:lineRule="atLeast"/>
        <w:jc w:val="both"/>
        <w:rPr>
          <w:rFonts w:eastAsia="Times New Roman"/>
          <w:color w:val="231F20"/>
          <w:lang w:val="en-GB" w:eastAsia="en-GB"/>
        </w:rPr>
      </w:pPr>
      <w:r>
        <w:rPr>
          <w:rFonts w:eastAsia="Times New Roman"/>
          <w:b/>
          <w:bCs/>
          <w:color w:val="231F20"/>
          <w:sz w:val="28"/>
          <w:szCs w:val="28"/>
          <w:lang w:val="en-GB" w:eastAsia="en-GB"/>
        </w:rPr>
        <w:t xml:space="preserve">    </w:t>
      </w:r>
      <w:proofErr w:type="spellStart"/>
      <w:r w:rsidR="00F563AB" w:rsidRPr="00330D84">
        <w:rPr>
          <w:rFonts w:eastAsia="Times New Roman"/>
          <w:b/>
          <w:bCs/>
          <w:color w:val="231F20"/>
          <w:lang w:val="en-GB" w:eastAsia="en-GB"/>
        </w:rPr>
        <w:t>Viermele</w:t>
      </w:r>
      <w:proofErr w:type="spellEnd"/>
      <w:r w:rsidR="00F563AB" w:rsidRPr="00330D84">
        <w:rPr>
          <w:rFonts w:eastAsia="Times New Roman"/>
          <w:b/>
          <w:bCs/>
          <w:color w:val="231F20"/>
          <w:lang w:val="en-GB" w:eastAsia="en-GB"/>
        </w:rPr>
        <w:t xml:space="preserve"> </w:t>
      </w:r>
      <w:proofErr w:type="spellStart"/>
      <w:r w:rsidR="00F563AB" w:rsidRPr="00330D84">
        <w:rPr>
          <w:rFonts w:eastAsia="Times New Roman"/>
          <w:b/>
          <w:bCs/>
          <w:color w:val="231F20"/>
          <w:lang w:val="en-GB" w:eastAsia="en-GB"/>
        </w:rPr>
        <w:t>prunelor</w:t>
      </w:r>
      <w:proofErr w:type="spellEnd"/>
      <w:r w:rsidR="00F563AB" w:rsidRPr="00330D84">
        <w:rPr>
          <w:rFonts w:eastAsia="Times New Roman"/>
          <w:color w:val="231F20"/>
          <w:lang w:val="en-GB" w:eastAsia="en-GB"/>
        </w:rPr>
        <w:t xml:space="preserve"> (</w:t>
      </w:r>
      <w:r w:rsidR="00F563AB" w:rsidRPr="00330D84">
        <w:rPr>
          <w:rFonts w:eastAsia="Times New Roman"/>
          <w:i/>
          <w:iCs/>
          <w:color w:val="231F20"/>
          <w:lang w:val="en-GB" w:eastAsia="en-GB"/>
        </w:rPr>
        <w:t xml:space="preserve">Cydia </w:t>
      </w:r>
      <w:proofErr w:type="spellStart"/>
      <w:r w:rsidR="00F563AB" w:rsidRPr="00330D84">
        <w:rPr>
          <w:rFonts w:eastAsia="Times New Roman"/>
          <w:i/>
          <w:iCs/>
          <w:color w:val="231F20"/>
          <w:lang w:val="en-GB" w:eastAsia="en-GB"/>
        </w:rPr>
        <w:t>funebrana</w:t>
      </w:r>
      <w:proofErr w:type="spellEnd"/>
      <w:r w:rsidR="00F563AB" w:rsidRPr="00330D84">
        <w:rPr>
          <w:rFonts w:eastAsia="Times New Roman"/>
          <w:color w:val="231F20"/>
          <w:lang w:val="en-GB" w:eastAsia="en-GB"/>
        </w:rPr>
        <w:t>)</w:t>
      </w:r>
      <w:r w:rsidR="009127F9">
        <w:rPr>
          <w:rFonts w:eastAsia="Times New Roman"/>
          <w:color w:val="231F20"/>
          <w:lang w:val="en-GB" w:eastAsia="en-GB"/>
        </w:rPr>
        <w:t xml:space="preserve"> </w:t>
      </w:r>
      <w:r w:rsidR="00F563AB" w:rsidRPr="00330D84">
        <w:rPr>
          <w:rFonts w:eastAsia="Times New Roman"/>
          <w:color w:val="231F20"/>
          <w:lang w:val="en-GB" w:eastAsia="en-GB"/>
        </w:rPr>
        <w:t xml:space="preserve">are 2 </w:t>
      </w:r>
      <w:proofErr w:type="spellStart"/>
      <w:r w:rsidR="00F563AB" w:rsidRPr="00330D84">
        <w:rPr>
          <w:rFonts w:eastAsia="Times New Roman"/>
          <w:color w:val="231F20"/>
          <w:lang w:val="en-GB" w:eastAsia="en-GB"/>
        </w:rPr>
        <w:t>genera</w:t>
      </w:r>
      <w:r w:rsidR="00270A18">
        <w:rPr>
          <w:rFonts w:eastAsia="Times New Roman"/>
          <w:color w:val="231F20"/>
          <w:lang w:val="en-GB" w:eastAsia="en-GB"/>
        </w:rPr>
        <w:t>ț</w:t>
      </w:r>
      <w:r w:rsidR="00F563AB" w:rsidRPr="00330D84">
        <w:rPr>
          <w:rFonts w:eastAsia="Times New Roman"/>
          <w:color w:val="231F20"/>
          <w:lang w:val="en-GB" w:eastAsia="en-GB"/>
        </w:rPr>
        <w:t>ii</w:t>
      </w:r>
      <w:proofErr w:type="spellEnd"/>
      <w:r w:rsidR="00F563AB" w:rsidRPr="00330D84">
        <w:rPr>
          <w:rFonts w:eastAsia="Times New Roman"/>
          <w:color w:val="231F20"/>
          <w:lang w:val="en-GB" w:eastAsia="en-GB"/>
        </w:rPr>
        <w:t xml:space="preserve"> pe an</w:t>
      </w:r>
      <w:r w:rsidR="00270A18">
        <w:rPr>
          <w:rFonts w:eastAsia="Times New Roman"/>
          <w:color w:val="231F20"/>
          <w:lang w:val="en-GB" w:eastAsia="en-GB"/>
        </w:rPr>
        <w:t>,</w:t>
      </w:r>
      <w:r w:rsidR="00F563AB" w:rsidRPr="00330D84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330D84">
        <w:rPr>
          <w:rFonts w:eastAsia="Times New Roman"/>
          <w:color w:val="231F20"/>
          <w:lang w:val="en-GB" w:eastAsia="en-GB"/>
        </w:rPr>
        <w:t>dar</w:t>
      </w:r>
      <w:proofErr w:type="spellEnd"/>
      <w:r w:rsidR="00F563AB" w:rsidRPr="00330D84">
        <w:rPr>
          <w:rFonts w:eastAsia="Times New Roman"/>
          <w:color w:val="231F20"/>
          <w:lang w:val="en-GB" w:eastAsia="en-GB"/>
        </w:rPr>
        <w:t xml:space="preserve"> s-a </w:t>
      </w:r>
      <w:proofErr w:type="spellStart"/>
      <w:r w:rsidR="00F563AB" w:rsidRPr="00330D84">
        <w:rPr>
          <w:rFonts w:eastAsia="Times New Roman"/>
          <w:color w:val="231F20"/>
          <w:lang w:val="en-GB" w:eastAsia="en-GB"/>
        </w:rPr>
        <w:t>observat</w:t>
      </w:r>
      <w:proofErr w:type="spellEnd"/>
      <w:r w:rsidR="00F563AB" w:rsidRPr="00330D84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330D84">
        <w:rPr>
          <w:rFonts w:eastAsia="Times New Roman"/>
          <w:color w:val="231F20"/>
          <w:lang w:val="en-GB" w:eastAsia="en-GB"/>
        </w:rPr>
        <w:t>c</w:t>
      </w:r>
      <w:r w:rsidRPr="00330D84">
        <w:rPr>
          <w:rFonts w:eastAsia="Times New Roman"/>
          <w:color w:val="231F20"/>
          <w:lang w:val="en-GB" w:eastAsia="en-GB"/>
        </w:rPr>
        <w:t>ă</w:t>
      </w:r>
      <w:proofErr w:type="spellEnd"/>
      <w:r w:rsidR="00F563AB" w:rsidRPr="00330D84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Pr="00330D84">
        <w:rPr>
          <w:rFonts w:eastAsia="Times New Roman"/>
          <w:color w:val="231F20"/>
          <w:lang w:val="en-GB" w:eastAsia="en-GB"/>
        </w:rPr>
        <w:t>î</w:t>
      </w:r>
      <w:r w:rsidR="00F563AB" w:rsidRPr="00330D84">
        <w:rPr>
          <w:rFonts w:eastAsia="Times New Roman"/>
          <w:color w:val="231F20"/>
          <w:lang w:val="en-GB" w:eastAsia="en-GB"/>
        </w:rPr>
        <w:t>n</w:t>
      </w:r>
      <w:proofErr w:type="spellEnd"/>
      <w:r w:rsidR="00F563AB" w:rsidRPr="00330D84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330D84">
        <w:rPr>
          <w:rFonts w:eastAsia="Times New Roman"/>
          <w:color w:val="231F20"/>
          <w:lang w:val="en-GB" w:eastAsia="en-GB"/>
        </w:rPr>
        <w:t>zonele</w:t>
      </w:r>
      <w:proofErr w:type="spellEnd"/>
      <w:r w:rsidR="00F563AB" w:rsidRPr="00330D84">
        <w:rPr>
          <w:rFonts w:eastAsia="Times New Roman"/>
          <w:color w:val="231F20"/>
          <w:lang w:val="en-GB" w:eastAsia="en-GB"/>
        </w:rPr>
        <w:t xml:space="preserve"> de </w:t>
      </w:r>
      <w:proofErr w:type="spellStart"/>
      <w:r w:rsidR="00F563AB" w:rsidRPr="00330D84">
        <w:rPr>
          <w:rFonts w:eastAsia="Times New Roman"/>
          <w:color w:val="231F20"/>
          <w:lang w:val="en-GB" w:eastAsia="en-GB"/>
        </w:rPr>
        <w:t>c</w:t>
      </w:r>
      <w:r w:rsidRPr="00330D84">
        <w:rPr>
          <w:rFonts w:eastAsia="Times New Roman"/>
          <w:color w:val="231F20"/>
          <w:lang w:val="en-GB" w:eastAsia="en-GB"/>
        </w:rPr>
        <w:t>â</w:t>
      </w:r>
      <w:r w:rsidR="00F563AB" w:rsidRPr="00330D84">
        <w:rPr>
          <w:rFonts w:eastAsia="Times New Roman"/>
          <w:color w:val="231F20"/>
          <w:lang w:val="en-GB" w:eastAsia="en-GB"/>
        </w:rPr>
        <w:t>mpie</w:t>
      </w:r>
      <w:proofErr w:type="spellEnd"/>
      <w:r w:rsidR="00F563AB" w:rsidRPr="00330D84">
        <w:rPr>
          <w:rFonts w:eastAsia="Times New Roman"/>
          <w:b/>
          <w:bCs/>
          <w:color w:val="231F20"/>
          <w:lang w:val="en-GB" w:eastAsia="en-GB"/>
        </w:rPr>
        <w:t> </w:t>
      </w:r>
      <w:proofErr w:type="spellStart"/>
      <w:r w:rsidR="00F563AB" w:rsidRPr="00330D84">
        <w:rPr>
          <w:rFonts w:eastAsia="Times New Roman"/>
          <w:color w:val="231F20"/>
          <w:lang w:val="en-GB" w:eastAsia="en-GB"/>
        </w:rPr>
        <w:t>poate</w:t>
      </w:r>
      <w:proofErr w:type="spellEnd"/>
      <w:r w:rsidR="00F563AB" w:rsidRPr="00330D84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330D84">
        <w:rPr>
          <w:rFonts w:eastAsia="Times New Roman"/>
          <w:color w:val="231F20"/>
          <w:lang w:val="en-GB" w:eastAsia="en-GB"/>
        </w:rPr>
        <w:t>dezvolta</w:t>
      </w:r>
      <w:proofErr w:type="spellEnd"/>
      <w:r w:rsidR="00F563AB" w:rsidRPr="00330D84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Pr="00330D84">
        <w:rPr>
          <w:rFonts w:eastAsia="Times New Roman"/>
          <w:color w:val="231F20"/>
          <w:lang w:val="en-GB" w:eastAsia="en-GB"/>
        </w:rPr>
        <w:t>ș</w:t>
      </w:r>
      <w:r w:rsidR="00F563AB" w:rsidRPr="00330D84">
        <w:rPr>
          <w:rFonts w:eastAsia="Times New Roman"/>
          <w:color w:val="231F20"/>
          <w:lang w:val="en-GB" w:eastAsia="en-GB"/>
        </w:rPr>
        <w:t>i</w:t>
      </w:r>
      <w:proofErr w:type="spellEnd"/>
      <w:r w:rsidR="00F563AB" w:rsidRPr="00330D84">
        <w:rPr>
          <w:rFonts w:eastAsia="Times New Roman"/>
          <w:color w:val="231F20"/>
          <w:lang w:val="en-GB" w:eastAsia="en-GB"/>
        </w:rPr>
        <w:t xml:space="preserve"> a </w:t>
      </w:r>
      <w:proofErr w:type="spellStart"/>
      <w:r w:rsidR="00F563AB" w:rsidRPr="00330D84">
        <w:rPr>
          <w:rFonts w:eastAsia="Times New Roman"/>
          <w:color w:val="231F20"/>
          <w:lang w:val="en-GB" w:eastAsia="en-GB"/>
        </w:rPr>
        <w:t>treia</w:t>
      </w:r>
      <w:proofErr w:type="spellEnd"/>
      <w:r w:rsidR="00F563AB" w:rsidRPr="00330D84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330D84">
        <w:rPr>
          <w:rFonts w:eastAsia="Times New Roman"/>
          <w:color w:val="231F20"/>
          <w:lang w:val="en-GB" w:eastAsia="en-GB"/>
        </w:rPr>
        <w:t>genera</w:t>
      </w:r>
      <w:r w:rsidRPr="00330D84">
        <w:rPr>
          <w:rFonts w:eastAsia="Times New Roman"/>
          <w:color w:val="231F20"/>
          <w:lang w:val="en-GB" w:eastAsia="en-GB"/>
        </w:rPr>
        <w:t>ț</w:t>
      </w:r>
      <w:r w:rsidR="00F563AB" w:rsidRPr="00330D84">
        <w:rPr>
          <w:rFonts w:eastAsia="Times New Roman"/>
          <w:color w:val="231F20"/>
          <w:lang w:val="en-GB" w:eastAsia="en-GB"/>
        </w:rPr>
        <w:t>ie</w:t>
      </w:r>
      <w:proofErr w:type="spellEnd"/>
      <w:r w:rsidR="00F563AB" w:rsidRPr="00330D84">
        <w:rPr>
          <w:rFonts w:eastAsia="Times New Roman"/>
          <w:color w:val="231F20"/>
          <w:lang w:val="en-GB" w:eastAsia="en-GB"/>
        </w:rPr>
        <w:t xml:space="preserve">. </w:t>
      </w:r>
      <w:proofErr w:type="spellStart"/>
      <w:r w:rsidR="00F563AB" w:rsidRPr="00330D84">
        <w:rPr>
          <w:rFonts w:eastAsia="Times New Roman"/>
          <w:color w:val="231F20"/>
          <w:lang w:val="en-GB" w:eastAsia="en-GB"/>
        </w:rPr>
        <w:t>Primii</w:t>
      </w:r>
      <w:proofErr w:type="spellEnd"/>
      <w:r w:rsidR="00F563AB" w:rsidRPr="00330D84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330D84">
        <w:rPr>
          <w:rFonts w:eastAsia="Times New Roman"/>
          <w:color w:val="231F20"/>
          <w:lang w:val="en-GB" w:eastAsia="en-GB"/>
        </w:rPr>
        <w:t>adul</w:t>
      </w:r>
      <w:r w:rsidR="00330D84" w:rsidRPr="00330D84">
        <w:rPr>
          <w:rFonts w:eastAsia="Times New Roman"/>
          <w:color w:val="231F20"/>
          <w:lang w:val="en-GB" w:eastAsia="en-GB"/>
        </w:rPr>
        <w:t>ț</w:t>
      </w:r>
      <w:r w:rsidR="00F563AB" w:rsidRPr="00330D84">
        <w:rPr>
          <w:rFonts w:eastAsia="Times New Roman"/>
          <w:color w:val="231F20"/>
          <w:lang w:val="en-GB" w:eastAsia="en-GB"/>
        </w:rPr>
        <w:t>i</w:t>
      </w:r>
      <w:proofErr w:type="spellEnd"/>
      <w:r w:rsidR="00F563AB" w:rsidRPr="00330D84">
        <w:rPr>
          <w:rFonts w:eastAsia="Times New Roman"/>
          <w:color w:val="231F20"/>
          <w:lang w:val="en-GB" w:eastAsia="en-GB"/>
        </w:rPr>
        <w:t xml:space="preserve"> apar la </w:t>
      </w:r>
      <w:proofErr w:type="spellStart"/>
      <w:r w:rsidR="00330D84" w:rsidRPr="00330D84">
        <w:rPr>
          <w:rFonts w:eastAsia="Times New Roman"/>
          <w:color w:val="231F20"/>
          <w:lang w:val="en-GB" w:eastAsia="en-GB"/>
        </w:rPr>
        <w:t>î</w:t>
      </w:r>
      <w:r w:rsidR="00F563AB" w:rsidRPr="00330D84">
        <w:rPr>
          <w:rFonts w:eastAsia="Times New Roman"/>
          <w:color w:val="231F20"/>
          <w:lang w:val="en-GB" w:eastAsia="en-GB"/>
        </w:rPr>
        <w:t>nceputul</w:t>
      </w:r>
      <w:proofErr w:type="spellEnd"/>
      <w:r w:rsidR="00F563AB" w:rsidRPr="00330D84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330D84">
        <w:rPr>
          <w:rFonts w:eastAsia="Times New Roman"/>
          <w:color w:val="231F20"/>
          <w:lang w:val="en-GB" w:eastAsia="en-GB"/>
        </w:rPr>
        <w:t>lunii</w:t>
      </w:r>
      <w:proofErr w:type="spellEnd"/>
      <w:r w:rsidR="00F563AB" w:rsidRPr="00330D84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330D84">
        <w:rPr>
          <w:rFonts w:eastAsia="Times New Roman"/>
          <w:color w:val="231F20"/>
          <w:lang w:val="en-GB" w:eastAsia="en-GB"/>
        </w:rPr>
        <w:t>mai</w:t>
      </w:r>
      <w:proofErr w:type="spellEnd"/>
      <w:r w:rsidR="00F563AB" w:rsidRPr="00330D84">
        <w:rPr>
          <w:rFonts w:eastAsia="Times New Roman"/>
          <w:color w:val="231F20"/>
          <w:lang w:val="en-GB" w:eastAsia="en-GB"/>
        </w:rPr>
        <w:t xml:space="preserve"> (</w:t>
      </w:r>
      <w:proofErr w:type="spellStart"/>
      <w:r w:rsidR="00330D84" w:rsidRPr="00330D84">
        <w:rPr>
          <w:rFonts w:eastAsia="Times New Roman"/>
          <w:color w:val="231F20"/>
          <w:lang w:val="en-GB" w:eastAsia="en-GB"/>
        </w:rPr>
        <w:t>î</w:t>
      </w:r>
      <w:r w:rsidR="00F563AB" w:rsidRPr="00330D84">
        <w:rPr>
          <w:rFonts w:eastAsia="Times New Roman"/>
          <w:color w:val="231F20"/>
          <w:lang w:val="en-GB" w:eastAsia="en-GB"/>
        </w:rPr>
        <w:t>n</w:t>
      </w:r>
      <w:proofErr w:type="spellEnd"/>
      <w:r w:rsidR="00F563AB" w:rsidRPr="00330D84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330D84">
        <w:rPr>
          <w:rFonts w:eastAsia="Times New Roman"/>
          <w:color w:val="231F20"/>
          <w:lang w:val="en-GB" w:eastAsia="en-GB"/>
        </w:rPr>
        <w:t>zonele</w:t>
      </w:r>
      <w:proofErr w:type="spellEnd"/>
      <w:r w:rsidR="00F563AB" w:rsidRPr="00330D84">
        <w:rPr>
          <w:rFonts w:eastAsia="Times New Roman"/>
          <w:color w:val="231F20"/>
          <w:lang w:val="en-GB" w:eastAsia="en-GB"/>
        </w:rPr>
        <w:t xml:space="preserve"> </w:t>
      </w:r>
      <w:r w:rsidR="00330D84" w:rsidRPr="00330D84">
        <w:rPr>
          <w:rFonts w:eastAsia="Times New Roman"/>
          <w:color w:val="231F20"/>
          <w:lang w:val="en-GB" w:eastAsia="en-GB"/>
        </w:rPr>
        <w:t>d</w:t>
      </w:r>
      <w:r w:rsidR="00F563AB" w:rsidRPr="00330D84">
        <w:rPr>
          <w:rFonts w:eastAsia="Times New Roman"/>
          <w:color w:val="231F20"/>
          <w:lang w:val="en-GB" w:eastAsia="en-GB"/>
        </w:rPr>
        <w:t xml:space="preserve">e </w:t>
      </w:r>
      <w:proofErr w:type="spellStart"/>
      <w:r w:rsidR="00F563AB" w:rsidRPr="00330D84">
        <w:rPr>
          <w:rFonts w:eastAsia="Times New Roman"/>
          <w:color w:val="231F20"/>
          <w:lang w:val="en-GB" w:eastAsia="en-GB"/>
        </w:rPr>
        <w:t>step</w:t>
      </w:r>
      <w:r w:rsidR="00330D84" w:rsidRPr="00330D84">
        <w:rPr>
          <w:rFonts w:eastAsia="Times New Roman"/>
          <w:color w:val="231F20"/>
          <w:lang w:val="en-GB" w:eastAsia="en-GB"/>
        </w:rPr>
        <w:t>ă</w:t>
      </w:r>
      <w:proofErr w:type="spellEnd"/>
      <w:r w:rsidR="00F563AB" w:rsidRPr="00330D84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330D84" w:rsidRPr="00330D84">
        <w:rPr>
          <w:rFonts w:eastAsia="Times New Roman"/>
          <w:color w:val="231F20"/>
          <w:lang w:val="en-GB" w:eastAsia="en-GB"/>
        </w:rPr>
        <w:t>ș</w:t>
      </w:r>
      <w:r w:rsidR="00F563AB" w:rsidRPr="00330D84">
        <w:rPr>
          <w:rFonts w:eastAsia="Times New Roman"/>
          <w:color w:val="231F20"/>
          <w:lang w:val="en-GB" w:eastAsia="en-GB"/>
        </w:rPr>
        <w:t>i</w:t>
      </w:r>
      <w:proofErr w:type="spellEnd"/>
      <w:r w:rsidR="00F563AB" w:rsidRPr="00330D84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330D84">
        <w:rPr>
          <w:rFonts w:eastAsia="Times New Roman"/>
          <w:color w:val="231F20"/>
          <w:lang w:val="en-GB" w:eastAsia="en-GB"/>
        </w:rPr>
        <w:t>silvostep</w:t>
      </w:r>
      <w:r w:rsidR="00330D84" w:rsidRPr="00330D84">
        <w:rPr>
          <w:rFonts w:eastAsia="Times New Roman"/>
          <w:color w:val="231F20"/>
          <w:lang w:val="en-GB" w:eastAsia="en-GB"/>
        </w:rPr>
        <w:t>ă</w:t>
      </w:r>
      <w:proofErr w:type="spellEnd"/>
      <w:r w:rsidR="00F563AB" w:rsidRPr="00330D84">
        <w:rPr>
          <w:rFonts w:eastAsia="Times New Roman"/>
          <w:color w:val="231F20"/>
          <w:lang w:val="en-GB" w:eastAsia="en-GB"/>
        </w:rPr>
        <w:t xml:space="preserve">) </w:t>
      </w:r>
      <w:proofErr w:type="spellStart"/>
      <w:r w:rsidR="00F563AB" w:rsidRPr="00330D84">
        <w:rPr>
          <w:rFonts w:eastAsia="Times New Roman"/>
          <w:color w:val="231F20"/>
          <w:lang w:val="en-GB" w:eastAsia="en-GB"/>
        </w:rPr>
        <w:t>sau</w:t>
      </w:r>
      <w:proofErr w:type="spellEnd"/>
      <w:r w:rsidR="00F563AB" w:rsidRPr="00330D84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330D84">
        <w:rPr>
          <w:rFonts w:eastAsia="Times New Roman"/>
          <w:color w:val="231F20"/>
          <w:lang w:val="en-GB" w:eastAsia="en-GB"/>
        </w:rPr>
        <w:t>spre</w:t>
      </w:r>
      <w:proofErr w:type="spellEnd"/>
      <w:r w:rsidR="00F563AB" w:rsidRPr="00330D84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330D84">
        <w:rPr>
          <w:rFonts w:eastAsia="Times New Roman"/>
          <w:color w:val="231F20"/>
          <w:lang w:val="en-GB" w:eastAsia="en-GB"/>
        </w:rPr>
        <w:t>sf</w:t>
      </w:r>
      <w:r w:rsidR="00330D84" w:rsidRPr="00330D84">
        <w:rPr>
          <w:rFonts w:eastAsia="Times New Roman"/>
          <w:color w:val="231F20"/>
          <w:lang w:val="en-GB" w:eastAsia="en-GB"/>
        </w:rPr>
        <w:t>â</w:t>
      </w:r>
      <w:r w:rsidR="00F563AB" w:rsidRPr="00330D84">
        <w:rPr>
          <w:rFonts w:eastAsia="Times New Roman"/>
          <w:color w:val="231F20"/>
          <w:lang w:val="en-GB" w:eastAsia="en-GB"/>
        </w:rPr>
        <w:t>r</w:t>
      </w:r>
      <w:r w:rsidR="00330D84" w:rsidRPr="00330D84">
        <w:rPr>
          <w:rFonts w:eastAsia="Times New Roman"/>
          <w:color w:val="231F20"/>
          <w:lang w:val="en-GB" w:eastAsia="en-GB"/>
        </w:rPr>
        <w:t>ș</w:t>
      </w:r>
      <w:r w:rsidR="00F563AB" w:rsidRPr="00330D84">
        <w:rPr>
          <w:rFonts w:eastAsia="Times New Roman"/>
          <w:color w:val="231F20"/>
          <w:lang w:val="en-GB" w:eastAsia="en-GB"/>
        </w:rPr>
        <w:t>itul</w:t>
      </w:r>
      <w:proofErr w:type="spellEnd"/>
      <w:r w:rsidR="00F563AB" w:rsidRPr="00330D84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330D84">
        <w:rPr>
          <w:rFonts w:eastAsia="Times New Roman"/>
          <w:color w:val="231F20"/>
          <w:lang w:val="en-GB" w:eastAsia="en-GB"/>
        </w:rPr>
        <w:t>lunii</w:t>
      </w:r>
      <w:proofErr w:type="spellEnd"/>
      <w:r w:rsidR="00F563AB" w:rsidRPr="00330D84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330D84" w:rsidRPr="00330D84">
        <w:rPr>
          <w:rFonts w:eastAsia="Times New Roman"/>
          <w:color w:val="231F20"/>
          <w:lang w:val="en-GB" w:eastAsia="en-GB"/>
        </w:rPr>
        <w:t>mai</w:t>
      </w:r>
      <w:proofErr w:type="spellEnd"/>
      <w:r w:rsidR="00330D84" w:rsidRPr="00330D84">
        <w:rPr>
          <w:rFonts w:eastAsia="Times New Roman"/>
          <w:color w:val="231F20"/>
          <w:lang w:val="en-GB" w:eastAsia="en-GB"/>
        </w:rPr>
        <w:t xml:space="preserve"> </w:t>
      </w:r>
      <w:r w:rsidR="00F563AB" w:rsidRPr="00330D84">
        <w:rPr>
          <w:rFonts w:eastAsia="Times New Roman"/>
          <w:color w:val="231F20"/>
          <w:lang w:val="en-GB" w:eastAsia="en-GB"/>
        </w:rPr>
        <w:t>(</w:t>
      </w:r>
      <w:proofErr w:type="spellStart"/>
      <w:r w:rsidR="00330D84" w:rsidRPr="00330D84">
        <w:rPr>
          <w:rFonts w:eastAsia="Times New Roman"/>
          <w:color w:val="231F20"/>
          <w:lang w:val="en-GB" w:eastAsia="en-GB"/>
        </w:rPr>
        <w:t>î</w:t>
      </w:r>
      <w:r w:rsidR="00F563AB" w:rsidRPr="00330D84">
        <w:rPr>
          <w:rFonts w:eastAsia="Times New Roman"/>
          <w:color w:val="231F20"/>
          <w:lang w:val="en-GB" w:eastAsia="en-GB"/>
        </w:rPr>
        <w:t>n</w:t>
      </w:r>
      <w:proofErr w:type="spellEnd"/>
      <w:r w:rsidR="00F563AB" w:rsidRPr="00330D84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330D84">
        <w:rPr>
          <w:rFonts w:eastAsia="Times New Roman"/>
          <w:color w:val="231F20"/>
          <w:lang w:val="en-GB" w:eastAsia="en-GB"/>
        </w:rPr>
        <w:t>subzona</w:t>
      </w:r>
      <w:proofErr w:type="spellEnd"/>
      <w:r w:rsidR="00F563AB" w:rsidRPr="00330D84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330D84">
        <w:rPr>
          <w:rFonts w:eastAsia="Times New Roman"/>
          <w:color w:val="231F20"/>
          <w:lang w:val="en-GB" w:eastAsia="en-GB"/>
        </w:rPr>
        <w:t>stejarului</w:t>
      </w:r>
      <w:proofErr w:type="spellEnd"/>
      <w:r w:rsidR="00F563AB" w:rsidRPr="00330D84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330D84" w:rsidRPr="00330D84">
        <w:rPr>
          <w:rFonts w:eastAsia="Times New Roman"/>
          <w:color w:val="231F20"/>
          <w:lang w:val="en-GB" w:eastAsia="en-GB"/>
        </w:rPr>
        <w:t>ș</w:t>
      </w:r>
      <w:r w:rsidR="00F563AB" w:rsidRPr="00330D84">
        <w:rPr>
          <w:rFonts w:eastAsia="Times New Roman"/>
          <w:color w:val="231F20"/>
          <w:lang w:val="en-GB" w:eastAsia="en-GB"/>
        </w:rPr>
        <w:t>i</w:t>
      </w:r>
      <w:proofErr w:type="spellEnd"/>
      <w:r w:rsidR="00F563AB" w:rsidRPr="00330D84">
        <w:rPr>
          <w:rFonts w:eastAsia="Times New Roman"/>
          <w:color w:val="231F20"/>
          <w:lang w:val="en-GB" w:eastAsia="en-GB"/>
        </w:rPr>
        <w:t xml:space="preserve"> a </w:t>
      </w:r>
      <w:proofErr w:type="spellStart"/>
      <w:r w:rsidR="00F563AB" w:rsidRPr="00330D84">
        <w:rPr>
          <w:rFonts w:eastAsia="Times New Roman"/>
          <w:color w:val="231F20"/>
          <w:lang w:val="en-GB" w:eastAsia="en-GB"/>
        </w:rPr>
        <w:t>fagului</w:t>
      </w:r>
      <w:proofErr w:type="spellEnd"/>
      <w:r w:rsidR="00F563AB" w:rsidRPr="00330D84">
        <w:rPr>
          <w:rFonts w:eastAsia="Times New Roman"/>
          <w:color w:val="231F20"/>
          <w:lang w:val="en-GB" w:eastAsia="en-GB"/>
        </w:rPr>
        <w:t xml:space="preserve">) </w:t>
      </w:r>
      <w:proofErr w:type="spellStart"/>
      <w:r w:rsidR="00330D84" w:rsidRPr="00330D84">
        <w:rPr>
          <w:rFonts w:eastAsia="Times New Roman"/>
          <w:color w:val="231F20"/>
          <w:lang w:val="en-GB" w:eastAsia="en-GB"/>
        </w:rPr>
        <w:t>ș</w:t>
      </w:r>
      <w:r w:rsidR="00F563AB" w:rsidRPr="00330D84">
        <w:rPr>
          <w:rFonts w:eastAsia="Times New Roman"/>
          <w:color w:val="231F20"/>
          <w:lang w:val="en-GB" w:eastAsia="en-GB"/>
        </w:rPr>
        <w:t>i</w:t>
      </w:r>
      <w:proofErr w:type="spellEnd"/>
      <w:r w:rsidR="00F563AB" w:rsidRPr="00330D84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330D84">
        <w:rPr>
          <w:rFonts w:eastAsia="Times New Roman"/>
          <w:color w:val="231F20"/>
          <w:lang w:val="en-GB" w:eastAsia="en-GB"/>
        </w:rPr>
        <w:t>devin</w:t>
      </w:r>
      <w:proofErr w:type="spellEnd"/>
      <w:r w:rsidR="00F563AB" w:rsidRPr="00330D84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330D84">
        <w:rPr>
          <w:rFonts w:eastAsia="Times New Roman"/>
          <w:color w:val="231F20"/>
          <w:lang w:val="en-GB" w:eastAsia="en-GB"/>
        </w:rPr>
        <w:t>activi</w:t>
      </w:r>
      <w:proofErr w:type="spellEnd"/>
      <w:r w:rsidR="00F563AB" w:rsidRPr="00330D84">
        <w:rPr>
          <w:rFonts w:eastAsia="Times New Roman"/>
          <w:color w:val="231F20"/>
          <w:lang w:val="en-GB" w:eastAsia="en-GB"/>
        </w:rPr>
        <w:t xml:space="preserve"> la </w:t>
      </w:r>
      <w:proofErr w:type="spellStart"/>
      <w:r w:rsidR="00F563AB" w:rsidRPr="00330D84">
        <w:rPr>
          <w:rFonts w:eastAsia="Times New Roman"/>
          <w:color w:val="231F20"/>
          <w:lang w:val="en-GB" w:eastAsia="en-GB"/>
        </w:rPr>
        <w:t>temperaturi</w:t>
      </w:r>
      <w:proofErr w:type="spellEnd"/>
      <w:r w:rsidR="00F563AB" w:rsidRPr="00330D84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330D84">
        <w:rPr>
          <w:rFonts w:eastAsia="Times New Roman"/>
          <w:color w:val="231F20"/>
          <w:lang w:val="en-GB" w:eastAsia="en-GB"/>
        </w:rPr>
        <w:t>medii</w:t>
      </w:r>
      <w:proofErr w:type="spellEnd"/>
      <w:r w:rsidR="00F563AB" w:rsidRPr="00330D84">
        <w:rPr>
          <w:rFonts w:eastAsia="Times New Roman"/>
          <w:color w:val="231F20"/>
          <w:lang w:val="en-GB" w:eastAsia="en-GB"/>
        </w:rPr>
        <w:t xml:space="preserve"> de </w:t>
      </w:r>
      <w:proofErr w:type="spellStart"/>
      <w:r w:rsidR="00F563AB" w:rsidRPr="00330D84">
        <w:rPr>
          <w:rFonts w:eastAsia="Times New Roman"/>
          <w:color w:val="231F20"/>
          <w:lang w:val="en-GB" w:eastAsia="en-GB"/>
        </w:rPr>
        <w:t>peste</w:t>
      </w:r>
      <w:proofErr w:type="spellEnd"/>
      <w:r w:rsidR="00F563AB" w:rsidRPr="00330D84">
        <w:rPr>
          <w:rFonts w:eastAsia="Times New Roman"/>
          <w:color w:val="231F20"/>
          <w:lang w:val="en-GB" w:eastAsia="en-GB"/>
        </w:rPr>
        <w:t xml:space="preserve"> 10 °C</w:t>
      </w:r>
      <w:r w:rsidR="00F563AB" w:rsidRPr="00DD48BE">
        <w:rPr>
          <w:rFonts w:eastAsia="Times New Roman"/>
          <w:color w:val="231F20"/>
          <w:lang w:val="en-GB" w:eastAsia="en-GB"/>
        </w:rPr>
        <w:t>.</w:t>
      </w:r>
      <w:r w:rsidR="00DD48BE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Larvele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ap</w:t>
      </w:r>
      <w:r w:rsidR="00330D84" w:rsidRPr="00DD48BE">
        <w:rPr>
          <w:rFonts w:eastAsia="Times New Roman"/>
          <w:color w:val="231F20"/>
          <w:lang w:val="en-GB" w:eastAsia="en-GB"/>
        </w:rPr>
        <w:t>ă</w:t>
      </w:r>
      <w:r w:rsidR="00F563AB" w:rsidRPr="00DD48BE">
        <w:rPr>
          <w:rFonts w:eastAsia="Times New Roman"/>
          <w:color w:val="231F20"/>
          <w:lang w:val="en-GB" w:eastAsia="en-GB"/>
        </w:rPr>
        <w:t>rute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rod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galerii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330D84" w:rsidRPr="00DD48BE">
        <w:rPr>
          <w:rFonts w:eastAsia="Times New Roman"/>
          <w:color w:val="231F20"/>
          <w:lang w:val="en-GB" w:eastAsia="en-GB"/>
        </w:rPr>
        <w:t>î</w:t>
      </w:r>
      <w:r w:rsidR="00F563AB" w:rsidRPr="00DD48BE">
        <w:rPr>
          <w:rFonts w:eastAsia="Times New Roman"/>
          <w:color w:val="231F20"/>
          <w:lang w:val="en-GB" w:eastAsia="en-GB"/>
        </w:rPr>
        <w:t>n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fructele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tinere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330D84" w:rsidRPr="00DD48BE">
        <w:rPr>
          <w:rFonts w:eastAsia="Times New Roman"/>
          <w:color w:val="231F20"/>
          <w:lang w:val="en-GB" w:eastAsia="en-GB"/>
        </w:rPr>
        <w:t>ș</w:t>
      </w:r>
      <w:r w:rsidR="00F563AB" w:rsidRPr="00DD48BE">
        <w:rPr>
          <w:rFonts w:eastAsia="Times New Roman"/>
          <w:color w:val="231F20"/>
          <w:lang w:val="en-GB" w:eastAsia="en-GB"/>
        </w:rPr>
        <w:t>i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se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hr</w:t>
      </w:r>
      <w:r w:rsidR="00330D84" w:rsidRPr="00DD48BE">
        <w:rPr>
          <w:rFonts w:eastAsia="Times New Roman"/>
          <w:color w:val="231F20"/>
          <w:lang w:val="en-GB" w:eastAsia="en-GB"/>
        </w:rPr>
        <w:t>ă</w:t>
      </w:r>
      <w:r w:rsidR="00F563AB" w:rsidRPr="00DD48BE">
        <w:rPr>
          <w:rFonts w:eastAsia="Times New Roman"/>
          <w:color w:val="231F20"/>
          <w:lang w:val="en-GB" w:eastAsia="en-GB"/>
        </w:rPr>
        <w:t>nesc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cu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pulpa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330D84" w:rsidRPr="00DD48BE">
        <w:rPr>
          <w:rFonts w:eastAsia="Times New Roman"/>
          <w:color w:val="231F20"/>
          <w:lang w:val="en-GB" w:eastAsia="en-GB"/>
        </w:rPr>
        <w:t>ș</w:t>
      </w:r>
      <w:r w:rsidR="00F563AB" w:rsidRPr="00DD48BE">
        <w:rPr>
          <w:rFonts w:eastAsia="Times New Roman"/>
          <w:color w:val="231F20"/>
          <w:lang w:val="en-GB" w:eastAsia="en-GB"/>
        </w:rPr>
        <w:t>i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s</w:t>
      </w:r>
      <w:r w:rsidR="00330D84" w:rsidRPr="00DD48BE">
        <w:rPr>
          <w:rFonts w:eastAsia="Times New Roman"/>
          <w:color w:val="231F20"/>
          <w:lang w:val="en-GB" w:eastAsia="en-GB"/>
        </w:rPr>
        <w:t>â</w:t>
      </w:r>
      <w:r w:rsidR="00F563AB" w:rsidRPr="00DD48BE">
        <w:rPr>
          <w:rFonts w:eastAsia="Times New Roman"/>
          <w:color w:val="231F20"/>
          <w:lang w:val="en-GB" w:eastAsia="en-GB"/>
        </w:rPr>
        <w:t>mburii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cruzi. Drept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urmare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,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fructele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330D84" w:rsidRPr="00DD48BE">
        <w:rPr>
          <w:rFonts w:eastAsia="Times New Roman"/>
          <w:color w:val="231F20"/>
          <w:lang w:val="en-GB" w:eastAsia="en-GB"/>
        </w:rPr>
        <w:t>îș</w:t>
      </w:r>
      <w:r w:rsidR="00F563AB" w:rsidRPr="00DD48BE">
        <w:rPr>
          <w:rFonts w:eastAsia="Times New Roman"/>
          <w:color w:val="231F20"/>
          <w:lang w:val="en-GB" w:eastAsia="en-GB"/>
        </w:rPr>
        <w:t>i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330D84" w:rsidRPr="00DD48BE">
        <w:rPr>
          <w:rFonts w:eastAsia="Times New Roman"/>
          <w:color w:val="231F20"/>
          <w:lang w:val="en-GB" w:eastAsia="en-GB"/>
        </w:rPr>
        <w:t>î</w:t>
      </w:r>
      <w:r w:rsidR="00F563AB" w:rsidRPr="00DD48BE">
        <w:rPr>
          <w:rFonts w:eastAsia="Times New Roman"/>
          <w:color w:val="231F20"/>
          <w:lang w:val="en-GB" w:eastAsia="en-GB"/>
        </w:rPr>
        <w:t>nceteaz</w:t>
      </w:r>
      <w:r w:rsidR="00330D84" w:rsidRPr="00DD48BE">
        <w:rPr>
          <w:rFonts w:eastAsia="Times New Roman"/>
          <w:color w:val="231F20"/>
          <w:lang w:val="en-GB" w:eastAsia="en-GB"/>
        </w:rPr>
        <w:t>ă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cre</w:t>
      </w:r>
      <w:r w:rsidR="00330D84" w:rsidRPr="00DD48BE">
        <w:rPr>
          <w:rFonts w:eastAsia="Times New Roman"/>
          <w:color w:val="231F20"/>
          <w:lang w:val="en-GB" w:eastAsia="en-GB"/>
        </w:rPr>
        <w:t>ș</w:t>
      </w:r>
      <w:r w:rsidR="00F563AB" w:rsidRPr="00DD48BE">
        <w:rPr>
          <w:rFonts w:eastAsia="Times New Roman"/>
          <w:color w:val="231F20"/>
          <w:lang w:val="en-GB" w:eastAsia="en-GB"/>
        </w:rPr>
        <w:t>terea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,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devin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violacee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330D84" w:rsidRPr="00DD48BE">
        <w:rPr>
          <w:rFonts w:eastAsia="Times New Roman"/>
          <w:color w:val="231F20"/>
          <w:lang w:val="en-GB" w:eastAsia="en-GB"/>
        </w:rPr>
        <w:t>ș</w:t>
      </w:r>
      <w:r w:rsidR="00F563AB" w:rsidRPr="00DD48BE">
        <w:rPr>
          <w:rFonts w:eastAsia="Times New Roman"/>
          <w:color w:val="231F20"/>
          <w:lang w:val="en-GB" w:eastAsia="en-GB"/>
        </w:rPr>
        <w:t>i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cad pe sol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iar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larvele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se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hr</w:t>
      </w:r>
      <w:r w:rsidR="00330D84" w:rsidRPr="00DD48BE">
        <w:rPr>
          <w:rFonts w:eastAsia="Times New Roman"/>
          <w:color w:val="231F20"/>
          <w:lang w:val="en-GB" w:eastAsia="en-GB"/>
        </w:rPr>
        <w:t>ă</w:t>
      </w:r>
      <w:r w:rsidR="00F563AB" w:rsidRPr="00DD48BE">
        <w:rPr>
          <w:rFonts w:eastAsia="Times New Roman"/>
          <w:color w:val="231F20"/>
          <w:lang w:val="en-GB" w:eastAsia="en-GB"/>
        </w:rPr>
        <w:t>nesc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330D84" w:rsidRPr="00DD48BE">
        <w:rPr>
          <w:rFonts w:eastAsia="Times New Roman"/>
          <w:color w:val="231F20"/>
          <w:lang w:val="en-GB" w:eastAsia="en-GB"/>
        </w:rPr>
        <w:t>î</w:t>
      </w:r>
      <w:r w:rsidR="00F563AB" w:rsidRPr="00DD48BE">
        <w:rPr>
          <w:rFonts w:eastAsia="Times New Roman"/>
          <w:color w:val="231F20"/>
          <w:lang w:val="en-GB" w:eastAsia="en-GB"/>
        </w:rPr>
        <w:t>n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continuare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p</w:t>
      </w:r>
      <w:r w:rsidR="00330D84" w:rsidRPr="00DD48BE">
        <w:rPr>
          <w:rFonts w:eastAsia="Times New Roman"/>
          <w:color w:val="231F20"/>
          <w:lang w:val="en-GB" w:eastAsia="en-GB"/>
        </w:rPr>
        <w:t>â</w:t>
      </w:r>
      <w:r w:rsidR="00F563AB" w:rsidRPr="00DD48BE">
        <w:rPr>
          <w:rFonts w:eastAsia="Times New Roman"/>
          <w:color w:val="231F20"/>
          <w:lang w:val="en-GB" w:eastAsia="en-GB"/>
        </w:rPr>
        <w:t>n</w:t>
      </w:r>
      <w:r w:rsidR="00330D84" w:rsidRPr="00DD48BE">
        <w:rPr>
          <w:rFonts w:eastAsia="Times New Roman"/>
          <w:color w:val="231F20"/>
          <w:lang w:val="en-GB" w:eastAsia="en-GB"/>
        </w:rPr>
        <w:t>ă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la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dezvoltarea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complet</w:t>
      </w:r>
      <w:r w:rsidR="00330D84" w:rsidRPr="00DD48BE">
        <w:rPr>
          <w:rFonts w:eastAsia="Times New Roman"/>
          <w:color w:val="231F20"/>
          <w:lang w:val="en-GB" w:eastAsia="en-GB"/>
        </w:rPr>
        <w:t>ă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dup</w:t>
      </w:r>
      <w:r w:rsidR="00330D84" w:rsidRPr="00DD48BE">
        <w:rPr>
          <w:rFonts w:eastAsia="Times New Roman"/>
          <w:color w:val="231F20"/>
          <w:lang w:val="en-GB" w:eastAsia="en-GB"/>
        </w:rPr>
        <w:t>ă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care se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retrag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sub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scoar</w:t>
      </w:r>
      <w:r w:rsidR="00330D84" w:rsidRPr="00DD48BE">
        <w:rPr>
          <w:rFonts w:eastAsia="Times New Roman"/>
          <w:color w:val="231F20"/>
          <w:lang w:val="en-GB" w:eastAsia="en-GB"/>
        </w:rPr>
        <w:t>ț</w:t>
      </w:r>
      <w:r w:rsidR="00F563AB" w:rsidRPr="00DD48BE">
        <w:rPr>
          <w:rFonts w:eastAsia="Times New Roman"/>
          <w:color w:val="231F20"/>
          <w:lang w:val="en-GB" w:eastAsia="en-GB"/>
        </w:rPr>
        <w:t>a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exfoliat</w:t>
      </w:r>
      <w:r w:rsidR="00330D84" w:rsidRPr="00DD48BE">
        <w:rPr>
          <w:rFonts w:eastAsia="Times New Roman"/>
          <w:color w:val="231F20"/>
          <w:lang w:val="en-GB" w:eastAsia="en-GB"/>
        </w:rPr>
        <w:t>ă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a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trunchiurilor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330D84" w:rsidRPr="00DD48BE">
        <w:rPr>
          <w:rFonts w:eastAsia="Times New Roman"/>
          <w:color w:val="231F20"/>
          <w:lang w:val="en-GB" w:eastAsia="en-GB"/>
        </w:rPr>
        <w:t>ș</w:t>
      </w:r>
      <w:r w:rsidR="00F563AB" w:rsidRPr="00DD48BE">
        <w:rPr>
          <w:rFonts w:eastAsia="Times New Roman"/>
          <w:color w:val="231F20"/>
          <w:lang w:val="en-GB" w:eastAsia="en-GB"/>
        </w:rPr>
        <w:t>i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330D84" w:rsidRPr="00DD48BE">
        <w:rPr>
          <w:rFonts w:eastAsia="Times New Roman"/>
          <w:color w:val="231F20"/>
          <w:lang w:val="en-GB" w:eastAsia="en-GB"/>
        </w:rPr>
        <w:t>îș</w:t>
      </w:r>
      <w:r w:rsidR="00F563AB" w:rsidRPr="00DD48BE">
        <w:rPr>
          <w:rFonts w:eastAsia="Times New Roman"/>
          <w:color w:val="231F20"/>
          <w:lang w:val="en-GB" w:eastAsia="en-GB"/>
        </w:rPr>
        <w:t>i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confectioneaz</w:t>
      </w:r>
      <w:r w:rsidR="00330D84" w:rsidRPr="00DD48BE">
        <w:rPr>
          <w:rFonts w:eastAsia="Times New Roman"/>
          <w:color w:val="231F20"/>
          <w:lang w:val="en-GB" w:eastAsia="en-GB"/>
        </w:rPr>
        <w:t>ă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coconul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m</w:t>
      </w:r>
      <w:r w:rsidR="00330D84" w:rsidRPr="00DD48BE">
        <w:rPr>
          <w:rFonts w:eastAsia="Times New Roman"/>
          <w:color w:val="231F20"/>
          <w:lang w:val="en-GB" w:eastAsia="en-GB"/>
        </w:rPr>
        <w:t>ă</w:t>
      </w:r>
      <w:r w:rsidR="00F563AB" w:rsidRPr="00DD48BE">
        <w:rPr>
          <w:rFonts w:eastAsia="Times New Roman"/>
          <w:color w:val="231F20"/>
          <w:lang w:val="en-GB" w:eastAsia="en-GB"/>
        </w:rPr>
        <w:t>t</w:t>
      </w:r>
      <w:r w:rsidR="00330D84" w:rsidRPr="00DD48BE">
        <w:rPr>
          <w:rFonts w:eastAsia="Times New Roman"/>
          <w:color w:val="231F20"/>
          <w:lang w:val="en-GB" w:eastAsia="en-GB"/>
        </w:rPr>
        <w:t>ă</w:t>
      </w:r>
      <w:r w:rsidR="00F563AB" w:rsidRPr="00DD48BE">
        <w:rPr>
          <w:rFonts w:eastAsia="Times New Roman"/>
          <w:color w:val="231F20"/>
          <w:lang w:val="en-GB" w:eastAsia="en-GB"/>
        </w:rPr>
        <w:t>sos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pentru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a se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transforma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330D84" w:rsidRPr="00DD48BE">
        <w:rPr>
          <w:rFonts w:eastAsia="Times New Roman"/>
          <w:color w:val="231F20"/>
          <w:lang w:val="en-GB" w:eastAsia="en-GB"/>
        </w:rPr>
        <w:t>î</w:t>
      </w:r>
      <w:r w:rsidR="00F563AB" w:rsidRPr="00DD48BE">
        <w:rPr>
          <w:rFonts w:eastAsia="Times New Roman"/>
          <w:color w:val="231F20"/>
          <w:lang w:val="en-GB" w:eastAsia="en-GB"/>
        </w:rPr>
        <w:t>n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pupe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.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Urmeaz</w:t>
      </w:r>
      <w:r w:rsidR="00330D84" w:rsidRPr="00DD48BE">
        <w:rPr>
          <w:rFonts w:eastAsia="Times New Roman"/>
          <w:color w:val="231F20"/>
          <w:lang w:val="en-GB" w:eastAsia="en-GB"/>
        </w:rPr>
        <w:t>ă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apari</w:t>
      </w:r>
      <w:r w:rsidR="00330D84" w:rsidRPr="00DD48BE">
        <w:rPr>
          <w:rFonts w:eastAsia="Times New Roman"/>
          <w:color w:val="231F20"/>
          <w:lang w:val="en-GB" w:eastAsia="en-GB"/>
        </w:rPr>
        <w:t>ț</w:t>
      </w:r>
      <w:r w:rsidR="00F563AB" w:rsidRPr="00DD48BE">
        <w:rPr>
          <w:rFonts w:eastAsia="Times New Roman"/>
          <w:color w:val="231F20"/>
          <w:lang w:val="en-GB" w:eastAsia="en-GB"/>
        </w:rPr>
        <w:t>ia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fluturilor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genera</w:t>
      </w:r>
      <w:r w:rsidR="00330D84" w:rsidRPr="00DD48BE">
        <w:rPr>
          <w:rFonts w:eastAsia="Times New Roman"/>
          <w:color w:val="231F20"/>
          <w:lang w:val="en-GB" w:eastAsia="en-GB"/>
        </w:rPr>
        <w:t>ț</w:t>
      </w:r>
      <w:r w:rsidR="00F563AB" w:rsidRPr="00DD48BE">
        <w:rPr>
          <w:rFonts w:eastAsia="Times New Roman"/>
          <w:color w:val="231F20"/>
          <w:lang w:val="en-GB" w:eastAsia="en-GB"/>
        </w:rPr>
        <w:t>iei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a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doua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, la </w:t>
      </w:r>
      <w:proofErr w:type="spellStart"/>
      <w:r w:rsidR="00330D84" w:rsidRPr="00DD48BE">
        <w:rPr>
          <w:rFonts w:eastAsia="Times New Roman"/>
          <w:color w:val="231F20"/>
          <w:lang w:val="en-GB" w:eastAsia="en-GB"/>
        </w:rPr>
        <w:t>î</w:t>
      </w:r>
      <w:r w:rsidR="00F563AB" w:rsidRPr="00DD48BE">
        <w:rPr>
          <w:rFonts w:eastAsia="Times New Roman"/>
          <w:color w:val="231F20"/>
          <w:lang w:val="en-GB" w:eastAsia="en-GB"/>
        </w:rPr>
        <w:t>nceputul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lunii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iulie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.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Larvele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genera</w:t>
      </w:r>
      <w:r w:rsidR="00330D84" w:rsidRPr="00DD48BE">
        <w:rPr>
          <w:rFonts w:eastAsia="Times New Roman"/>
          <w:color w:val="231F20"/>
          <w:lang w:val="en-GB" w:eastAsia="en-GB"/>
        </w:rPr>
        <w:t>ț</w:t>
      </w:r>
      <w:r w:rsidR="00F563AB" w:rsidRPr="00DD48BE">
        <w:rPr>
          <w:rFonts w:eastAsia="Times New Roman"/>
          <w:color w:val="231F20"/>
          <w:lang w:val="en-GB" w:eastAsia="en-GB"/>
        </w:rPr>
        <w:t>iei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a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doua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p</w:t>
      </w:r>
      <w:r w:rsidR="00330D84" w:rsidRPr="00DD48BE">
        <w:rPr>
          <w:rFonts w:eastAsia="Times New Roman"/>
          <w:color w:val="231F20"/>
          <w:lang w:val="en-GB" w:eastAsia="en-GB"/>
        </w:rPr>
        <w:t>ă</w:t>
      </w:r>
      <w:r w:rsidR="00F563AB" w:rsidRPr="00DD48BE">
        <w:rPr>
          <w:rFonts w:eastAsia="Times New Roman"/>
          <w:color w:val="231F20"/>
          <w:lang w:val="en-GB" w:eastAsia="en-GB"/>
        </w:rPr>
        <w:t>trund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330D84" w:rsidRPr="00DD48BE">
        <w:rPr>
          <w:rFonts w:eastAsia="Times New Roman"/>
          <w:color w:val="231F20"/>
          <w:lang w:val="en-GB" w:eastAsia="en-GB"/>
        </w:rPr>
        <w:t>î</w:t>
      </w:r>
      <w:r w:rsidR="00F563AB" w:rsidRPr="00DD48BE">
        <w:rPr>
          <w:rFonts w:eastAsia="Times New Roman"/>
          <w:color w:val="231F20"/>
          <w:lang w:val="en-GB" w:eastAsia="en-GB"/>
        </w:rPr>
        <w:t>n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fructe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330D84" w:rsidRPr="00DD48BE">
        <w:rPr>
          <w:rFonts w:eastAsia="Times New Roman"/>
          <w:color w:val="231F20"/>
          <w:lang w:val="en-GB" w:eastAsia="en-GB"/>
        </w:rPr>
        <w:t>ș</w:t>
      </w:r>
      <w:r w:rsidR="00F563AB" w:rsidRPr="00DD48BE">
        <w:rPr>
          <w:rFonts w:eastAsia="Times New Roman"/>
          <w:color w:val="231F20"/>
          <w:lang w:val="en-GB" w:eastAsia="en-GB"/>
        </w:rPr>
        <w:t>i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rod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galerii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330D84" w:rsidRPr="00DD48BE">
        <w:rPr>
          <w:rFonts w:eastAsia="Times New Roman"/>
          <w:color w:val="231F20"/>
          <w:lang w:val="en-GB" w:eastAsia="en-GB"/>
        </w:rPr>
        <w:t>î</w:t>
      </w:r>
      <w:r w:rsidR="00F563AB" w:rsidRPr="00DD48BE">
        <w:rPr>
          <w:rFonts w:eastAsia="Times New Roman"/>
          <w:color w:val="231F20"/>
          <w:lang w:val="en-GB" w:eastAsia="en-GB"/>
        </w:rPr>
        <w:t>n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jurul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s</w:t>
      </w:r>
      <w:r w:rsidR="00330D84" w:rsidRPr="00DD48BE">
        <w:rPr>
          <w:rFonts w:eastAsia="Times New Roman"/>
          <w:color w:val="231F20"/>
          <w:lang w:val="en-GB" w:eastAsia="en-GB"/>
        </w:rPr>
        <w:t>â</w:t>
      </w:r>
      <w:r w:rsidR="00F563AB" w:rsidRPr="00DD48BE">
        <w:rPr>
          <w:rFonts w:eastAsia="Times New Roman"/>
          <w:color w:val="231F20"/>
          <w:lang w:val="en-GB" w:eastAsia="en-GB"/>
        </w:rPr>
        <w:t>mburelui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.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Spre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toamn</w:t>
      </w:r>
      <w:r w:rsidR="00330D84" w:rsidRPr="00DD48BE">
        <w:rPr>
          <w:rFonts w:eastAsia="Times New Roman"/>
          <w:color w:val="231F20"/>
          <w:lang w:val="en-GB" w:eastAsia="en-GB"/>
        </w:rPr>
        <w:t>ă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, la </w:t>
      </w:r>
      <w:proofErr w:type="spellStart"/>
      <w:r w:rsidR="00330D84" w:rsidRPr="00DD48BE">
        <w:rPr>
          <w:rFonts w:eastAsia="Times New Roman"/>
          <w:color w:val="231F20"/>
          <w:lang w:val="en-GB" w:eastAsia="en-GB"/>
        </w:rPr>
        <w:t>î</w:t>
      </w:r>
      <w:r w:rsidR="00F563AB" w:rsidRPr="00DD48BE">
        <w:rPr>
          <w:rFonts w:eastAsia="Times New Roman"/>
          <w:color w:val="231F20"/>
          <w:lang w:val="en-GB" w:eastAsia="en-GB"/>
        </w:rPr>
        <w:t>nceputul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lunii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septembrie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,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larvele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se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retrag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pentru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hibernare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,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constituind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rezerva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biologic</w:t>
      </w:r>
      <w:r w:rsidR="00330D84" w:rsidRPr="00DD48BE">
        <w:rPr>
          <w:rFonts w:eastAsia="Times New Roman"/>
          <w:color w:val="231F20"/>
          <w:lang w:val="en-GB" w:eastAsia="en-GB"/>
        </w:rPr>
        <w:t>ă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pentru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anul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F563AB" w:rsidRPr="00DD48BE">
        <w:rPr>
          <w:rFonts w:eastAsia="Times New Roman"/>
          <w:color w:val="231F20"/>
          <w:lang w:val="en-GB" w:eastAsia="en-GB"/>
        </w:rPr>
        <w:t>urm</w:t>
      </w:r>
      <w:r w:rsidR="00330D84" w:rsidRPr="00DD48BE">
        <w:rPr>
          <w:rFonts w:eastAsia="Times New Roman"/>
          <w:color w:val="231F20"/>
          <w:lang w:val="en-GB" w:eastAsia="en-GB"/>
        </w:rPr>
        <w:t>ă</w:t>
      </w:r>
      <w:r w:rsidR="00F563AB" w:rsidRPr="00DD48BE">
        <w:rPr>
          <w:rFonts w:eastAsia="Times New Roman"/>
          <w:color w:val="231F20"/>
          <w:lang w:val="en-GB" w:eastAsia="en-GB"/>
        </w:rPr>
        <w:t>tor</w:t>
      </w:r>
      <w:proofErr w:type="spellEnd"/>
      <w:r w:rsidR="00F563AB" w:rsidRPr="00DD48BE">
        <w:rPr>
          <w:rFonts w:eastAsia="Times New Roman"/>
          <w:color w:val="231F20"/>
          <w:lang w:val="en-GB" w:eastAsia="en-GB"/>
        </w:rPr>
        <w:t>.</w:t>
      </w:r>
    </w:p>
    <w:p w14:paraId="27508A24" w14:textId="75CDAA7F" w:rsidR="009127F9" w:rsidRDefault="00E90C9D" w:rsidP="00DD48BE">
      <w:pPr>
        <w:pStyle w:val="NormalWeb"/>
        <w:spacing w:after="150" w:line="360" w:lineRule="atLeast"/>
        <w:jc w:val="both"/>
        <w:rPr>
          <w:noProof/>
        </w:rPr>
      </w:pPr>
      <w:r>
        <w:rPr>
          <w:noProof/>
        </w:rPr>
        <w:lastRenderedPageBreak/>
        <w:pict w14:anchorId="1E3159F3">
          <v:shape id="_x0000_i1036" type="#_x0000_t75" alt="7 soluții eficiente de combatere a afidelor, păduchii plantelor" style="width:206.25pt;height:148.5pt;visibility:visible;mso-wrap-style:square">
            <v:imagedata r:id="rId10" o:title="7 soluții eficiente de combatere a afidelor, păduchii plantelor"/>
          </v:shape>
        </w:pict>
      </w:r>
      <w:r>
        <w:rPr>
          <w:noProof/>
        </w:rPr>
        <w:t xml:space="preserve">  </w:t>
      </w:r>
      <w:r>
        <w:rPr>
          <w:noProof/>
        </w:rPr>
        <w:pict w14:anchorId="6BC5CDD2">
          <v:shape id="Imagine 3" o:spid="_x0000_i1037" type="#_x0000_t75" alt="Paduchele verde al Marului: identificare, combatere" style="width:208.5pt;height:150pt;visibility:visible;mso-wrap-style:square">
            <v:imagedata r:id="rId11" o:title=" identificare, combatere"/>
          </v:shape>
        </w:pict>
      </w:r>
    </w:p>
    <w:p w14:paraId="5EE12045" w14:textId="2E626391" w:rsidR="00E90C9D" w:rsidRDefault="00E90C9D" w:rsidP="00DD48BE">
      <w:pPr>
        <w:pStyle w:val="NormalWeb"/>
        <w:spacing w:after="150" w:line="360" w:lineRule="atLeast"/>
        <w:jc w:val="both"/>
        <w:rPr>
          <w:noProof/>
        </w:rPr>
      </w:pPr>
      <w:r>
        <w:rPr>
          <w:noProof/>
        </w:rPr>
        <w:t xml:space="preserve">                                            </w:t>
      </w:r>
      <w:r w:rsidR="0060270C">
        <w:rPr>
          <w:noProof/>
        </w:rPr>
        <w:t>P</w:t>
      </w:r>
      <w:r w:rsidR="00270A18">
        <w:rPr>
          <w:noProof/>
        </w:rPr>
        <w:t>ă</w:t>
      </w:r>
      <w:r w:rsidR="0060270C">
        <w:rPr>
          <w:noProof/>
        </w:rPr>
        <w:t>duchii verzi la s</w:t>
      </w:r>
      <w:r w:rsidR="00270A18">
        <w:rPr>
          <w:noProof/>
        </w:rPr>
        <w:t>â</w:t>
      </w:r>
      <w:r w:rsidR="0060270C">
        <w:rPr>
          <w:noProof/>
        </w:rPr>
        <w:t>mburoase</w:t>
      </w:r>
    </w:p>
    <w:p w14:paraId="58BA99F8" w14:textId="77777777" w:rsidR="0060270C" w:rsidRDefault="0060270C" w:rsidP="00DD48BE">
      <w:pPr>
        <w:pStyle w:val="NormalWeb"/>
        <w:spacing w:after="150" w:line="360" w:lineRule="atLeast"/>
        <w:jc w:val="both"/>
        <w:rPr>
          <w:noProof/>
        </w:rPr>
      </w:pPr>
    </w:p>
    <w:p w14:paraId="0A80B4BA" w14:textId="0280C9D4" w:rsidR="0060270C" w:rsidRPr="0060270C" w:rsidRDefault="0060270C" w:rsidP="0060270C">
      <w:pPr>
        <w:widowControl/>
        <w:suppressAutoHyphens/>
        <w:autoSpaceDE/>
        <w:autoSpaceDN/>
        <w:spacing w:line="276" w:lineRule="auto"/>
        <w:jc w:val="both"/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</w:pPr>
      <w:r w:rsidRPr="0060270C">
        <w:rPr>
          <w:rFonts w:ascii="Times New Roman" w:hAnsi="Times New Roman" w:cs="Times New Roman"/>
          <w:b/>
          <w:bCs/>
          <w:noProof/>
          <w:kern w:val="2"/>
          <w:sz w:val="24"/>
          <w:szCs w:val="24"/>
          <w:lang w:val="en-GB" w:eastAsia="en-GB"/>
        </w:rPr>
        <w:t>Păduchii verzi (Myzus sp.) ai s</w:t>
      </w:r>
      <w:r w:rsidR="00270A18">
        <w:rPr>
          <w:rFonts w:ascii="Times New Roman" w:hAnsi="Times New Roman" w:cs="Times New Roman"/>
          <w:b/>
          <w:bCs/>
          <w:noProof/>
          <w:kern w:val="2"/>
          <w:sz w:val="24"/>
          <w:szCs w:val="24"/>
          <w:lang w:val="en-GB" w:eastAsia="en-GB"/>
        </w:rPr>
        <w:t>â</w:t>
      </w:r>
      <w:r w:rsidRPr="0060270C">
        <w:rPr>
          <w:rFonts w:ascii="Times New Roman" w:hAnsi="Times New Roman" w:cs="Times New Roman"/>
          <w:b/>
          <w:bCs/>
          <w:noProof/>
          <w:kern w:val="2"/>
          <w:sz w:val="24"/>
          <w:szCs w:val="24"/>
          <w:lang w:val="en-GB" w:eastAsia="en-GB"/>
        </w:rPr>
        <w:t xml:space="preserve">mburoaselor </w:t>
      </w:r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(</w:t>
      </w:r>
      <w:proofErr w:type="spellStart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adesea</w:t>
      </w:r>
      <w:proofErr w:type="spellEnd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reprezentați</w:t>
      </w:r>
      <w:proofErr w:type="spellEnd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de </w:t>
      </w:r>
      <w:proofErr w:type="spellStart"/>
      <w:r w:rsidRPr="0060270C">
        <w:rPr>
          <w:rFonts w:ascii="Times New Roman" w:hAnsi="Times New Roman" w:cs="Times New Roman"/>
          <w:i/>
          <w:iCs/>
          <w:color w:val="0A0A0A"/>
          <w:kern w:val="2"/>
          <w:sz w:val="24"/>
          <w:szCs w:val="24"/>
          <w:shd w:val="clear" w:color="auto" w:fill="FFFFFF"/>
          <w:lang w:val="en-GB" w:eastAsia="en-GB"/>
        </w:rPr>
        <w:t>Myzus</w:t>
      </w:r>
      <w:proofErr w:type="spellEnd"/>
      <w:r w:rsidRPr="0060270C">
        <w:rPr>
          <w:rFonts w:ascii="Times New Roman" w:hAnsi="Times New Roman" w:cs="Times New Roman"/>
          <w:i/>
          <w:iCs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60270C">
        <w:rPr>
          <w:rFonts w:ascii="Times New Roman" w:hAnsi="Times New Roman" w:cs="Times New Roman"/>
          <w:i/>
          <w:iCs/>
          <w:color w:val="0A0A0A"/>
          <w:kern w:val="2"/>
          <w:sz w:val="24"/>
          <w:szCs w:val="24"/>
          <w:shd w:val="clear" w:color="auto" w:fill="FFFFFF"/>
          <w:lang w:val="en-GB" w:eastAsia="en-GB"/>
        </w:rPr>
        <w:t>persicae</w:t>
      </w:r>
      <w:proofErr w:type="spellEnd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 - </w:t>
      </w:r>
      <w:proofErr w:type="spellStart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afida</w:t>
      </w:r>
      <w:proofErr w:type="spellEnd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verde</w:t>
      </w:r>
      <w:proofErr w:type="spellEnd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a </w:t>
      </w:r>
      <w:proofErr w:type="spellStart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piersicului</w:t>
      </w:r>
      <w:proofErr w:type="spellEnd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sau</w:t>
      </w:r>
      <w:proofErr w:type="spellEnd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alte</w:t>
      </w:r>
      <w:proofErr w:type="spellEnd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specii</w:t>
      </w:r>
      <w:proofErr w:type="spellEnd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similare</w:t>
      </w:r>
      <w:proofErr w:type="spellEnd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) sunt </w:t>
      </w:r>
      <w:proofErr w:type="spellStart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dăunători</w:t>
      </w:r>
      <w:proofErr w:type="spellEnd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importanți</w:t>
      </w:r>
      <w:proofErr w:type="spellEnd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care </w:t>
      </w:r>
      <w:proofErr w:type="spellStart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atacă</w:t>
      </w:r>
      <w:proofErr w:type="spellEnd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pomi</w:t>
      </w:r>
      <w:proofErr w:type="spellEnd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fructiferi</w:t>
      </w:r>
      <w:proofErr w:type="spellEnd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precum </w:t>
      </w:r>
      <w:proofErr w:type="spellStart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piersicul</w:t>
      </w:r>
      <w:proofErr w:type="spellEnd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, </w:t>
      </w:r>
      <w:proofErr w:type="spellStart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prunul</w:t>
      </w:r>
      <w:proofErr w:type="spellEnd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, </w:t>
      </w:r>
      <w:proofErr w:type="spellStart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cireșul</w:t>
      </w:r>
      <w:proofErr w:type="spellEnd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și</w:t>
      </w:r>
      <w:proofErr w:type="spellEnd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caisul</w:t>
      </w:r>
      <w:proofErr w:type="spellEnd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. </w:t>
      </w:r>
      <w:r w:rsidRPr="0060270C">
        <w:rPr>
          <w:rFonts w:ascii="Times New Roman" w:hAnsi="Times New Roman" w:cs="Times New Roman"/>
          <w:sz w:val="24"/>
          <w:szCs w:val="24"/>
        </w:rPr>
        <w:t>Atacul se concentrează pe partea inferioară a frunzelor și pe vârfurile de creștere, provocând deformarea acestora.</w:t>
      </w:r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Frunzele</w:t>
      </w:r>
      <w:proofErr w:type="spellEnd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atacate</w:t>
      </w:r>
      <w:proofErr w:type="spellEnd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se </w:t>
      </w:r>
      <w:proofErr w:type="spellStart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răsucesc</w:t>
      </w:r>
      <w:proofErr w:type="spellEnd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, se </w:t>
      </w:r>
      <w:proofErr w:type="spellStart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îngălbenesc</w:t>
      </w:r>
      <w:proofErr w:type="spellEnd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și</w:t>
      </w:r>
      <w:proofErr w:type="spellEnd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se </w:t>
      </w:r>
      <w:proofErr w:type="spellStart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usucă.lăstarii</w:t>
      </w:r>
      <w:proofErr w:type="spellEnd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tineri</w:t>
      </w:r>
      <w:proofErr w:type="spellEnd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își</w:t>
      </w:r>
      <w:proofErr w:type="spellEnd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încetinesc</w:t>
      </w:r>
      <w:proofErr w:type="spellEnd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creșterea</w:t>
      </w:r>
      <w:proofErr w:type="spellEnd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și</w:t>
      </w:r>
      <w:proofErr w:type="spellEnd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se </w:t>
      </w:r>
      <w:proofErr w:type="spellStart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îndoaie</w:t>
      </w:r>
      <w:proofErr w:type="spellEnd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. </w:t>
      </w:r>
      <w:proofErr w:type="spellStart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Păduchii</w:t>
      </w:r>
      <w:proofErr w:type="spellEnd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verzi</w:t>
      </w:r>
      <w:proofErr w:type="spellEnd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secretă</w:t>
      </w:r>
      <w:proofErr w:type="spellEnd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o </w:t>
      </w:r>
      <w:proofErr w:type="spellStart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substanță</w:t>
      </w:r>
      <w:proofErr w:type="spellEnd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lipicioasă</w:t>
      </w:r>
      <w:proofErr w:type="spellEnd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, care </w:t>
      </w:r>
      <w:proofErr w:type="spellStart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favorizează</w:t>
      </w:r>
      <w:proofErr w:type="spellEnd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apariția</w:t>
      </w:r>
      <w:proofErr w:type="spellEnd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fumaginei</w:t>
      </w:r>
      <w:proofErr w:type="spellEnd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(o </w:t>
      </w:r>
      <w:proofErr w:type="spellStart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ciupercă</w:t>
      </w:r>
      <w:proofErr w:type="spellEnd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neagră</w:t>
      </w:r>
      <w:proofErr w:type="spellEnd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) </w:t>
      </w:r>
      <w:proofErr w:type="spellStart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și</w:t>
      </w:r>
      <w:proofErr w:type="spellEnd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pot </w:t>
      </w:r>
      <w:proofErr w:type="spellStart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trasmite</w:t>
      </w:r>
      <w:proofErr w:type="spellEnd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viroze</w:t>
      </w:r>
      <w:proofErr w:type="spellEnd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grave </w:t>
      </w:r>
      <w:proofErr w:type="spellStart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pomilor</w:t>
      </w:r>
      <w:proofErr w:type="spellEnd"/>
      <w:r w:rsidRPr="0060270C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.</w:t>
      </w:r>
      <w:r w:rsidRPr="0060270C">
        <w:t xml:space="preserve"> </w:t>
      </w:r>
    </w:p>
    <w:p w14:paraId="7FB49E6E" w14:textId="77777777" w:rsidR="0060270C" w:rsidRDefault="0060270C" w:rsidP="00DD48BE">
      <w:pPr>
        <w:pStyle w:val="NormalWeb"/>
        <w:spacing w:after="150" w:line="360" w:lineRule="atLeast"/>
        <w:jc w:val="both"/>
        <w:rPr>
          <w:rFonts w:eastAsia="Times New Roman"/>
          <w:color w:val="231F20"/>
          <w:lang w:val="en-GB" w:eastAsia="en-GB"/>
        </w:rPr>
      </w:pPr>
    </w:p>
    <w:p w14:paraId="78BBE4AD" w14:textId="67703ADF" w:rsidR="0060270C" w:rsidRDefault="00B72941" w:rsidP="00DD48BE">
      <w:pPr>
        <w:pStyle w:val="NormalWeb"/>
        <w:spacing w:after="150" w:line="360" w:lineRule="atLeast"/>
        <w:jc w:val="both"/>
        <w:rPr>
          <w:noProof/>
        </w:rPr>
      </w:pPr>
      <w:r>
        <w:rPr>
          <w:noProof/>
        </w:rPr>
        <w:pict w14:anchorId="7051B72F">
          <v:shape id="_x0000_i1040" type="#_x0000_t75" alt="TRATAMENTE LA POMII FRUCTIFERI IMPOTRIVA AFIDELOR ! AFIDELE sau PADUCHII  sunt mici insecte de diferite culori – verde , gri , verde – cenusiu sau  negru care ataca POMII FRUCTIFERI , LEGUMELE" style="width:198pt;height:167.25pt;visibility:visible;mso-wrap-style:square">
            <v:imagedata r:id="rId12" o:title="TRATAMENTE LA POMII FRUCTIFERI IMPOTRIVA AFIDELOR ! AFIDELE sau PADUCHII  sunt mici insecte de diferite culori – verde , gri , verde – cenusiu sau  negru care ataca POMII FRUCTIFERI , LEGUMELE"/>
          </v:shape>
        </w:pict>
      </w:r>
      <w:r w:rsidR="0060270C">
        <w:rPr>
          <w:noProof/>
        </w:rPr>
        <w:t xml:space="preserve">   </w:t>
      </w:r>
      <w:r>
        <w:rPr>
          <w:noProof/>
        </w:rPr>
        <w:pict w14:anchorId="20089F60">
          <v:shape id="_x0000_i1042" type="#_x0000_t75" alt="Afidele (Paduchii de plante)" style="width:204.75pt;height:165.75pt;visibility:visible;mso-wrap-style:square">
            <v:imagedata r:id="rId13" o:title="Afidele (Paduchii de plante)"/>
          </v:shape>
        </w:pict>
      </w:r>
    </w:p>
    <w:p w14:paraId="161EB1FB" w14:textId="182F6A37" w:rsidR="0060270C" w:rsidRDefault="0060270C" w:rsidP="00DD48BE">
      <w:pPr>
        <w:pStyle w:val="NormalWeb"/>
        <w:spacing w:after="150" w:line="360" w:lineRule="atLeast"/>
        <w:jc w:val="both"/>
        <w:rPr>
          <w:noProof/>
        </w:rPr>
      </w:pPr>
      <w:r>
        <w:rPr>
          <w:noProof/>
        </w:rPr>
        <w:t xml:space="preserve">                           </w:t>
      </w:r>
      <w:r w:rsidR="00361B68">
        <w:rPr>
          <w:noProof/>
        </w:rPr>
        <w:t xml:space="preserve">           </w:t>
      </w:r>
      <w:r>
        <w:rPr>
          <w:noProof/>
        </w:rPr>
        <w:t xml:space="preserve"> Afidele s</w:t>
      </w:r>
      <w:r w:rsidR="00270A18">
        <w:rPr>
          <w:noProof/>
        </w:rPr>
        <w:t>â</w:t>
      </w:r>
      <w:r>
        <w:rPr>
          <w:noProof/>
        </w:rPr>
        <w:t>mburoaselor</w:t>
      </w:r>
    </w:p>
    <w:p w14:paraId="71CEFF67" w14:textId="77777777" w:rsidR="00361B68" w:rsidRPr="00361B68" w:rsidRDefault="00361B68" w:rsidP="00361B68">
      <w:pPr>
        <w:widowControl/>
        <w:suppressAutoHyphens/>
        <w:autoSpaceDE/>
        <w:autoSpaceDN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spellStart"/>
      <w:r w:rsidRPr="00361B68">
        <w:rPr>
          <w:rFonts w:ascii="Times New Roman" w:hAnsi="Times New Roman" w:cs="Times New Roman"/>
          <w:b/>
          <w:bCs/>
          <w:color w:val="0A0A0A"/>
          <w:kern w:val="2"/>
          <w:sz w:val="24"/>
          <w:szCs w:val="24"/>
          <w:shd w:val="clear" w:color="auto" w:fill="FFFFFF"/>
          <w:lang w:val="en-GB" w:eastAsia="en-GB"/>
        </w:rPr>
        <w:t>Afidele</w:t>
      </w:r>
      <w:proofErr w:type="spellEnd"/>
      <w:r w:rsidRPr="00361B68">
        <w:rPr>
          <w:rFonts w:ascii="Times New Roman" w:hAnsi="Times New Roman" w:cs="Times New Roman"/>
          <w:b/>
          <w:bCs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(Aphis sp.)</w:t>
      </w:r>
      <w:r w:rsidRPr="00361B68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-</w:t>
      </w:r>
      <w:proofErr w:type="spellStart"/>
      <w:r w:rsidRPr="00361B68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păduchii</w:t>
      </w:r>
      <w:proofErr w:type="spellEnd"/>
      <w:r w:rsidRPr="00361B68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361B68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negri</w:t>
      </w:r>
      <w:proofErr w:type="spellEnd"/>
      <w:r w:rsidRPr="00361B68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- la </w:t>
      </w:r>
      <w:proofErr w:type="spellStart"/>
      <w:r w:rsidRPr="00361B68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sâmburoase</w:t>
      </w:r>
      <w:proofErr w:type="spellEnd"/>
      <w:r w:rsidRPr="00361B68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(</w:t>
      </w:r>
      <w:proofErr w:type="spellStart"/>
      <w:r w:rsidRPr="00361B68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prun</w:t>
      </w:r>
      <w:proofErr w:type="spellEnd"/>
      <w:r w:rsidRPr="00361B68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, </w:t>
      </w:r>
      <w:proofErr w:type="spellStart"/>
      <w:r w:rsidRPr="00361B68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cireș</w:t>
      </w:r>
      <w:proofErr w:type="spellEnd"/>
      <w:r w:rsidRPr="00361B68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, </w:t>
      </w:r>
      <w:proofErr w:type="spellStart"/>
      <w:r w:rsidRPr="00361B68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cais</w:t>
      </w:r>
      <w:proofErr w:type="spellEnd"/>
      <w:r w:rsidRPr="00361B68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, </w:t>
      </w:r>
      <w:proofErr w:type="spellStart"/>
      <w:r w:rsidRPr="00361B68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piersic</w:t>
      </w:r>
      <w:proofErr w:type="spellEnd"/>
      <w:r w:rsidRPr="00361B68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) </w:t>
      </w:r>
      <w:proofErr w:type="spellStart"/>
      <w:r w:rsidRPr="00361B68">
        <w:rPr>
          <w:rFonts w:ascii="Times New Roman" w:hAnsi="Times New Roman" w:cs="Times New Roman"/>
          <w:kern w:val="2"/>
          <w:sz w:val="24"/>
          <w:szCs w:val="24"/>
          <w:lang w:val="en-GB" w:eastAsia="en-GB"/>
        </w:rPr>
        <w:t>atacă</w:t>
      </w:r>
      <w:proofErr w:type="spellEnd"/>
      <w:r w:rsidRPr="00361B68">
        <w:rPr>
          <w:rFonts w:ascii="Times New Roman" w:hAnsi="Times New Roman" w:cs="Times New Roman"/>
          <w:kern w:val="2"/>
          <w:sz w:val="24"/>
          <w:szCs w:val="24"/>
          <w:lang w:val="en-GB" w:eastAsia="en-GB"/>
        </w:rPr>
        <w:t xml:space="preserve"> </w:t>
      </w:r>
      <w:proofErr w:type="spellStart"/>
      <w:r w:rsidRPr="00361B68">
        <w:rPr>
          <w:rFonts w:ascii="Times New Roman" w:hAnsi="Times New Roman" w:cs="Times New Roman"/>
          <w:kern w:val="2"/>
          <w:sz w:val="24"/>
          <w:szCs w:val="24"/>
          <w:lang w:val="en-GB" w:eastAsia="en-GB"/>
        </w:rPr>
        <w:t>frunzele</w:t>
      </w:r>
      <w:proofErr w:type="spellEnd"/>
      <w:r w:rsidRPr="00361B68">
        <w:rPr>
          <w:rFonts w:ascii="Times New Roman" w:hAnsi="Times New Roman" w:cs="Times New Roman"/>
          <w:kern w:val="2"/>
          <w:sz w:val="24"/>
          <w:szCs w:val="24"/>
          <w:lang w:val="en-GB" w:eastAsia="en-GB"/>
        </w:rPr>
        <w:t xml:space="preserve"> </w:t>
      </w:r>
      <w:proofErr w:type="spellStart"/>
      <w:r w:rsidRPr="00361B68">
        <w:rPr>
          <w:rFonts w:ascii="Times New Roman" w:hAnsi="Times New Roman" w:cs="Times New Roman"/>
          <w:kern w:val="2"/>
          <w:sz w:val="24"/>
          <w:szCs w:val="24"/>
          <w:lang w:val="en-GB" w:eastAsia="en-GB"/>
        </w:rPr>
        <w:t>tinere</w:t>
      </w:r>
      <w:proofErr w:type="spellEnd"/>
      <w:r w:rsidRPr="00361B68">
        <w:rPr>
          <w:rFonts w:ascii="Times New Roman" w:hAnsi="Times New Roman" w:cs="Times New Roman"/>
          <w:kern w:val="2"/>
          <w:sz w:val="24"/>
          <w:szCs w:val="24"/>
          <w:lang w:val="en-GB" w:eastAsia="en-GB"/>
        </w:rPr>
        <w:t xml:space="preserve"> </w:t>
      </w:r>
      <w:proofErr w:type="spellStart"/>
      <w:r w:rsidRPr="00361B68">
        <w:rPr>
          <w:rFonts w:ascii="Times New Roman" w:hAnsi="Times New Roman" w:cs="Times New Roman"/>
          <w:kern w:val="2"/>
          <w:sz w:val="24"/>
          <w:szCs w:val="24"/>
          <w:lang w:val="en-GB" w:eastAsia="en-GB"/>
        </w:rPr>
        <w:t>și</w:t>
      </w:r>
      <w:proofErr w:type="spellEnd"/>
      <w:r w:rsidRPr="00361B68">
        <w:rPr>
          <w:rFonts w:ascii="Times New Roman" w:hAnsi="Times New Roman" w:cs="Times New Roman"/>
          <w:kern w:val="2"/>
          <w:sz w:val="24"/>
          <w:szCs w:val="24"/>
          <w:lang w:val="en-GB" w:eastAsia="en-GB"/>
        </w:rPr>
        <w:t xml:space="preserve"> </w:t>
      </w:r>
      <w:proofErr w:type="spellStart"/>
      <w:r w:rsidRPr="00361B68">
        <w:rPr>
          <w:rFonts w:ascii="Times New Roman" w:hAnsi="Times New Roman" w:cs="Times New Roman"/>
          <w:kern w:val="2"/>
          <w:sz w:val="24"/>
          <w:szCs w:val="24"/>
          <w:lang w:val="en-GB" w:eastAsia="en-GB"/>
        </w:rPr>
        <w:t>lăstarii</w:t>
      </w:r>
      <w:proofErr w:type="spellEnd"/>
      <w:r w:rsidRPr="00361B68">
        <w:rPr>
          <w:rFonts w:ascii="Times New Roman" w:hAnsi="Times New Roman" w:cs="Times New Roman"/>
          <w:kern w:val="2"/>
          <w:sz w:val="24"/>
          <w:szCs w:val="24"/>
          <w:lang w:val="en-GB" w:eastAsia="en-GB"/>
        </w:rPr>
        <w:t xml:space="preserve">, </w:t>
      </w:r>
      <w:proofErr w:type="spellStart"/>
      <w:r w:rsidRPr="00361B68">
        <w:rPr>
          <w:rFonts w:ascii="Times New Roman" w:hAnsi="Times New Roman" w:cs="Times New Roman"/>
          <w:kern w:val="2"/>
          <w:sz w:val="24"/>
          <w:szCs w:val="24"/>
          <w:lang w:val="en-GB" w:eastAsia="en-GB"/>
        </w:rPr>
        <w:t>provocând</w:t>
      </w:r>
      <w:proofErr w:type="spellEnd"/>
      <w:r w:rsidRPr="00361B68">
        <w:rPr>
          <w:rFonts w:ascii="Times New Roman" w:hAnsi="Times New Roman" w:cs="Times New Roman"/>
          <w:kern w:val="2"/>
          <w:sz w:val="24"/>
          <w:szCs w:val="24"/>
          <w:lang w:val="en-GB" w:eastAsia="en-GB"/>
        </w:rPr>
        <w:t xml:space="preserve"> </w:t>
      </w:r>
      <w:proofErr w:type="spellStart"/>
      <w:r w:rsidRPr="00361B68">
        <w:rPr>
          <w:rFonts w:ascii="Times New Roman" w:hAnsi="Times New Roman" w:cs="Times New Roman"/>
          <w:kern w:val="2"/>
          <w:sz w:val="24"/>
          <w:szCs w:val="24"/>
          <w:lang w:val="en-GB" w:eastAsia="en-GB"/>
        </w:rPr>
        <w:t>încrețirea</w:t>
      </w:r>
      <w:proofErr w:type="spellEnd"/>
      <w:r w:rsidRPr="00361B68">
        <w:rPr>
          <w:rFonts w:ascii="Times New Roman" w:hAnsi="Times New Roman" w:cs="Times New Roman"/>
          <w:kern w:val="2"/>
          <w:sz w:val="24"/>
          <w:szCs w:val="24"/>
          <w:lang w:val="en-GB" w:eastAsia="en-GB"/>
        </w:rPr>
        <w:t xml:space="preserve">, </w:t>
      </w:r>
      <w:proofErr w:type="spellStart"/>
      <w:r w:rsidRPr="00361B68">
        <w:rPr>
          <w:rFonts w:ascii="Times New Roman" w:hAnsi="Times New Roman" w:cs="Times New Roman"/>
          <w:kern w:val="2"/>
          <w:sz w:val="24"/>
          <w:szCs w:val="24"/>
          <w:lang w:val="en-GB" w:eastAsia="en-GB"/>
        </w:rPr>
        <w:t>îngălbenirea</w:t>
      </w:r>
      <w:proofErr w:type="spellEnd"/>
      <w:r w:rsidRPr="00361B68">
        <w:rPr>
          <w:rFonts w:ascii="Times New Roman" w:hAnsi="Times New Roman" w:cs="Times New Roman"/>
          <w:kern w:val="2"/>
          <w:sz w:val="24"/>
          <w:szCs w:val="24"/>
          <w:lang w:val="en-GB" w:eastAsia="en-GB"/>
        </w:rPr>
        <w:t xml:space="preserve"> </w:t>
      </w:r>
      <w:proofErr w:type="spellStart"/>
      <w:r w:rsidRPr="00361B68">
        <w:rPr>
          <w:rFonts w:ascii="Times New Roman" w:hAnsi="Times New Roman" w:cs="Times New Roman"/>
          <w:kern w:val="2"/>
          <w:sz w:val="24"/>
          <w:szCs w:val="24"/>
          <w:lang w:val="en-GB" w:eastAsia="en-GB"/>
        </w:rPr>
        <w:t>și</w:t>
      </w:r>
      <w:proofErr w:type="spellEnd"/>
      <w:r w:rsidRPr="00361B68">
        <w:rPr>
          <w:rFonts w:ascii="Times New Roman" w:hAnsi="Times New Roman" w:cs="Times New Roman"/>
          <w:kern w:val="2"/>
          <w:sz w:val="24"/>
          <w:szCs w:val="24"/>
          <w:lang w:val="en-GB" w:eastAsia="en-GB"/>
        </w:rPr>
        <w:t xml:space="preserve"> </w:t>
      </w:r>
      <w:proofErr w:type="spellStart"/>
      <w:r w:rsidRPr="00361B68">
        <w:rPr>
          <w:rFonts w:ascii="Times New Roman" w:hAnsi="Times New Roman" w:cs="Times New Roman"/>
          <w:kern w:val="2"/>
          <w:sz w:val="24"/>
          <w:szCs w:val="24"/>
          <w:lang w:val="en-GB" w:eastAsia="en-GB"/>
        </w:rPr>
        <w:t>oprirea</w:t>
      </w:r>
      <w:proofErr w:type="spellEnd"/>
      <w:r w:rsidRPr="00361B68">
        <w:rPr>
          <w:rFonts w:ascii="Times New Roman" w:hAnsi="Times New Roman" w:cs="Times New Roman"/>
          <w:kern w:val="2"/>
          <w:sz w:val="24"/>
          <w:szCs w:val="24"/>
          <w:lang w:val="en-GB" w:eastAsia="en-GB"/>
        </w:rPr>
        <w:t xml:space="preserve"> din </w:t>
      </w:r>
      <w:proofErr w:type="spellStart"/>
      <w:r w:rsidRPr="00361B68">
        <w:rPr>
          <w:rFonts w:ascii="Times New Roman" w:hAnsi="Times New Roman" w:cs="Times New Roman"/>
          <w:kern w:val="2"/>
          <w:sz w:val="24"/>
          <w:szCs w:val="24"/>
          <w:lang w:val="en-GB" w:eastAsia="en-GB"/>
        </w:rPr>
        <w:t>creștere</w:t>
      </w:r>
      <w:proofErr w:type="spellEnd"/>
      <w:r w:rsidRPr="00361B68">
        <w:rPr>
          <w:rFonts w:ascii="Times New Roman" w:hAnsi="Times New Roman" w:cs="Times New Roman"/>
          <w:kern w:val="2"/>
          <w:sz w:val="24"/>
          <w:szCs w:val="24"/>
          <w:lang w:val="en-GB" w:eastAsia="en-GB"/>
        </w:rPr>
        <w:t xml:space="preserve">, plus </w:t>
      </w:r>
      <w:proofErr w:type="spellStart"/>
      <w:r w:rsidRPr="00361B68">
        <w:rPr>
          <w:rFonts w:ascii="Times New Roman" w:hAnsi="Times New Roman" w:cs="Times New Roman"/>
          <w:kern w:val="2"/>
          <w:sz w:val="24"/>
          <w:szCs w:val="24"/>
          <w:lang w:val="en-GB" w:eastAsia="en-GB"/>
        </w:rPr>
        <w:t>secreția</w:t>
      </w:r>
      <w:proofErr w:type="spellEnd"/>
      <w:r w:rsidRPr="00361B68">
        <w:rPr>
          <w:rFonts w:ascii="Times New Roman" w:hAnsi="Times New Roman" w:cs="Times New Roman"/>
          <w:kern w:val="2"/>
          <w:sz w:val="24"/>
          <w:szCs w:val="24"/>
          <w:lang w:val="en-GB" w:eastAsia="en-GB"/>
        </w:rPr>
        <w:t xml:space="preserve"> de </w:t>
      </w:r>
      <w:proofErr w:type="spellStart"/>
      <w:r w:rsidRPr="00361B68">
        <w:rPr>
          <w:rFonts w:ascii="Times New Roman" w:hAnsi="Times New Roman" w:cs="Times New Roman"/>
          <w:kern w:val="2"/>
          <w:sz w:val="24"/>
          <w:szCs w:val="24"/>
          <w:lang w:val="en-GB" w:eastAsia="en-GB"/>
        </w:rPr>
        <w:t>rouă</w:t>
      </w:r>
      <w:proofErr w:type="spellEnd"/>
      <w:r w:rsidRPr="00361B68">
        <w:rPr>
          <w:rFonts w:ascii="Times New Roman" w:hAnsi="Times New Roman" w:cs="Times New Roman"/>
          <w:kern w:val="2"/>
          <w:sz w:val="24"/>
          <w:szCs w:val="24"/>
          <w:lang w:val="en-GB" w:eastAsia="en-GB"/>
        </w:rPr>
        <w:t xml:space="preserve"> de </w:t>
      </w:r>
      <w:proofErr w:type="spellStart"/>
      <w:r w:rsidRPr="00361B68">
        <w:rPr>
          <w:rFonts w:ascii="Times New Roman" w:hAnsi="Times New Roman" w:cs="Times New Roman"/>
          <w:kern w:val="2"/>
          <w:sz w:val="24"/>
          <w:szCs w:val="24"/>
          <w:lang w:val="en-GB" w:eastAsia="en-GB"/>
        </w:rPr>
        <w:t>miere</w:t>
      </w:r>
      <w:proofErr w:type="spellEnd"/>
      <w:r w:rsidRPr="00361B68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.</w:t>
      </w:r>
      <w:r w:rsidRPr="00361B68">
        <w:rPr>
          <w:rFonts w:ascii="Times New Roman" w:hAnsi="Times New Roman" w:cs="Times New Roman"/>
          <w:color w:val="222222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361B68">
        <w:rPr>
          <w:rFonts w:ascii="Times New Roman" w:hAnsi="Times New Roman" w:cs="Times New Roman"/>
          <w:color w:val="222222"/>
          <w:kern w:val="2"/>
          <w:sz w:val="24"/>
          <w:szCs w:val="24"/>
          <w:shd w:val="clear" w:color="auto" w:fill="FFFFFF"/>
          <w:lang w:val="en-GB" w:eastAsia="en-GB"/>
        </w:rPr>
        <w:t>Păduchii</w:t>
      </w:r>
      <w:proofErr w:type="spellEnd"/>
      <w:r w:rsidRPr="00361B68">
        <w:rPr>
          <w:rFonts w:ascii="Times New Roman" w:hAnsi="Times New Roman" w:cs="Times New Roman"/>
          <w:color w:val="222222"/>
          <w:kern w:val="2"/>
          <w:sz w:val="24"/>
          <w:szCs w:val="24"/>
          <w:shd w:val="clear" w:color="auto" w:fill="FFFFFF"/>
          <w:lang w:val="en-GB" w:eastAsia="en-GB"/>
        </w:rPr>
        <w:t xml:space="preserve"> pot fi </w:t>
      </w:r>
      <w:proofErr w:type="spellStart"/>
      <w:r w:rsidRPr="00361B68">
        <w:rPr>
          <w:rFonts w:ascii="Times New Roman" w:hAnsi="Times New Roman" w:cs="Times New Roman"/>
          <w:color w:val="222222"/>
          <w:kern w:val="2"/>
          <w:sz w:val="24"/>
          <w:szCs w:val="24"/>
          <w:shd w:val="clear" w:color="auto" w:fill="FFFFFF"/>
          <w:lang w:val="en-GB" w:eastAsia="en-GB"/>
        </w:rPr>
        <w:t>transmițători</w:t>
      </w:r>
      <w:proofErr w:type="spellEnd"/>
      <w:r w:rsidRPr="00361B68">
        <w:rPr>
          <w:rFonts w:ascii="Times New Roman" w:hAnsi="Times New Roman" w:cs="Times New Roman"/>
          <w:color w:val="222222"/>
          <w:kern w:val="2"/>
          <w:sz w:val="24"/>
          <w:szCs w:val="24"/>
          <w:shd w:val="clear" w:color="auto" w:fill="FFFFFF"/>
          <w:lang w:val="en-GB" w:eastAsia="en-GB"/>
        </w:rPr>
        <w:t xml:space="preserve"> ai </w:t>
      </w:r>
      <w:proofErr w:type="spellStart"/>
      <w:r w:rsidRPr="00361B68">
        <w:rPr>
          <w:rFonts w:ascii="Times New Roman" w:hAnsi="Times New Roman" w:cs="Times New Roman"/>
          <w:color w:val="222222"/>
          <w:kern w:val="2"/>
          <w:sz w:val="24"/>
          <w:szCs w:val="24"/>
          <w:shd w:val="clear" w:color="auto" w:fill="FFFFFF"/>
          <w:lang w:val="en-GB" w:eastAsia="en-GB"/>
        </w:rPr>
        <w:t>virusurilor</w:t>
      </w:r>
      <w:proofErr w:type="spellEnd"/>
      <w:r w:rsidRPr="00361B68">
        <w:rPr>
          <w:rFonts w:ascii="Times New Roman" w:hAnsi="Times New Roman" w:cs="Times New Roman"/>
          <w:color w:val="222222"/>
          <w:kern w:val="2"/>
          <w:sz w:val="24"/>
          <w:szCs w:val="24"/>
          <w:shd w:val="clear" w:color="auto" w:fill="FFFFFF"/>
          <w:lang w:val="en-GB" w:eastAsia="en-GB"/>
        </w:rPr>
        <w:t xml:space="preserve"> la </w:t>
      </w:r>
      <w:proofErr w:type="spellStart"/>
      <w:r w:rsidRPr="00361B68">
        <w:rPr>
          <w:rFonts w:ascii="Times New Roman" w:hAnsi="Times New Roman" w:cs="Times New Roman"/>
          <w:color w:val="222222"/>
          <w:kern w:val="2"/>
          <w:sz w:val="24"/>
          <w:szCs w:val="24"/>
          <w:shd w:val="clear" w:color="auto" w:fill="FFFFFF"/>
          <w:lang w:val="en-GB" w:eastAsia="en-GB"/>
        </w:rPr>
        <w:t>plante</w:t>
      </w:r>
      <w:proofErr w:type="spellEnd"/>
      <w:r w:rsidRPr="00361B68">
        <w:rPr>
          <w:rFonts w:ascii="Times New Roman" w:hAnsi="Times New Roman" w:cs="Times New Roman"/>
          <w:color w:val="222222"/>
          <w:kern w:val="2"/>
          <w:sz w:val="24"/>
          <w:szCs w:val="24"/>
          <w:shd w:val="clear" w:color="auto" w:fill="FFFFFF"/>
          <w:lang w:val="en-GB" w:eastAsia="en-GB"/>
        </w:rPr>
        <w:t xml:space="preserve"> (de </w:t>
      </w:r>
      <w:proofErr w:type="spellStart"/>
      <w:r w:rsidRPr="00361B68">
        <w:rPr>
          <w:rFonts w:ascii="Times New Roman" w:hAnsi="Times New Roman" w:cs="Times New Roman"/>
          <w:color w:val="222222"/>
          <w:kern w:val="2"/>
          <w:sz w:val="24"/>
          <w:szCs w:val="24"/>
          <w:shd w:val="clear" w:color="auto" w:fill="FFFFFF"/>
          <w:lang w:val="en-GB" w:eastAsia="en-GB"/>
        </w:rPr>
        <w:t>exemplu</w:t>
      </w:r>
      <w:proofErr w:type="spellEnd"/>
      <w:r w:rsidRPr="00361B68">
        <w:rPr>
          <w:rFonts w:ascii="Times New Roman" w:hAnsi="Times New Roman" w:cs="Times New Roman"/>
          <w:color w:val="222222"/>
          <w:kern w:val="2"/>
          <w:sz w:val="24"/>
          <w:szCs w:val="24"/>
          <w:shd w:val="clear" w:color="auto" w:fill="FFFFFF"/>
          <w:lang w:val="en-GB" w:eastAsia="en-GB"/>
        </w:rPr>
        <w:t xml:space="preserve"> Plum Pox Virus), </w:t>
      </w:r>
      <w:proofErr w:type="spellStart"/>
      <w:r w:rsidRPr="00361B68">
        <w:rPr>
          <w:rFonts w:ascii="Times New Roman" w:hAnsi="Times New Roman" w:cs="Times New Roman"/>
          <w:color w:val="222222"/>
          <w:kern w:val="2"/>
          <w:sz w:val="24"/>
          <w:szCs w:val="24"/>
          <w:shd w:val="clear" w:color="auto" w:fill="FFFFFF"/>
          <w:lang w:val="en-GB" w:eastAsia="en-GB"/>
        </w:rPr>
        <w:t>iar</w:t>
      </w:r>
      <w:proofErr w:type="spellEnd"/>
      <w:r w:rsidRPr="00361B68">
        <w:rPr>
          <w:rFonts w:ascii="Times New Roman" w:hAnsi="Times New Roman" w:cs="Times New Roman"/>
          <w:color w:val="222222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361B68">
        <w:rPr>
          <w:rFonts w:ascii="Times New Roman" w:hAnsi="Times New Roman" w:cs="Times New Roman"/>
          <w:color w:val="222222"/>
          <w:kern w:val="2"/>
          <w:sz w:val="24"/>
          <w:szCs w:val="24"/>
          <w:shd w:val="clear" w:color="auto" w:fill="FFFFFF"/>
          <w:lang w:val="en-GB" w:eastAsia="en-GB"/>
        </w:rPr>
        <w:t>roua</w:t>
      </w:r>
      <w:proofErr w:type="spellEnd"/>
      <w:r w:rsidRPr="00361B68">
        <w:rPr>
          <w:rFonts w:ascii="Times New Roman" w:hAnsi="Times New Roman" w:cs="Times New Roman"/>
          <w:color w:val="222222"/>
          <w:kern w:val="2"/>
          <w:sz w:val="24"/>
          <w:szCs w:val="24"/>
          <w:shd w:val="clear" w:color="auto" w:fill="FFFFFF"/>
          <w:lang w:val="en-GB" w:eastAsia="en-GB"/>
        </w:rPr>
        <w:t xml:space="preserve"> de </w:t>
      </w:r>
      <w:proofErr w:type="spellStart"/>
      <w:r w:rsidRPr="00361B68">
        <w:rPr>
          <w:rFonts w:ascii="Times New Roman" w:hAnsi="Times New Roman" w:cs="Times New Roman"/>
          <w:color w:val="222222"/>
          <w:kern w:val="2"/>
          <w:sz w:val="24"/>
          <w:szCs w:val="24"/>
          <w:shd w:val="clear" w:color="auto" w:fill="FFFFFF"/>
          <w:lang w:val="en-GB" w:eastAsia="en-GB"/>
        </w:rPr>
        <w:t>miere</w:t>
      </w:r>
      <w:proofErr w:type="spellEnd"/>
      <w:r w:rsidRPr="00361B68">
        <w:rPr>
          <w:rFonts w:ascii="Times New Roman" w:hAnsi="Times New Roman" w:cs="Times New Roman"/>
          <w:color w:val="222222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361B68">
        <w:rPr>
          <w:rFonts w:ascii="Times New Roman" w:hAnsi="Times New Roman" w:cs="Times New Roman"/>
          <w:color w:val="222222"/>
          <w:kern w:val="2"/>
          <w:sz w:val="24"/>
          <w:szCs w:val="24"/>
          <w:shd w:val="clear" w:color="auto" w:fill="FFFFFF"/>
          <w:lang w:val="en-GB" w:eastAsia="en-GB"/>
        </w:rPr>
        <w:t>produsă</w:t>
      </w:r>
      <w:proofErr w:type="spellEnd"/>
      <w:r w:rsidRPr="00361B68">
        <w:rPr>
          <w:rFonts w:ascii="Times New Roman" w:hAnsi="Times New Roman" w:cs="Times New Roman"/>
          <w:color w:val="222222"/>
          <w:kern w:val="2"/>
          <w:sz w:val="24"/>
          <w:szCs w:val="24"/>
          <w:shd w:val="clear" w:color="auto" w:fill="FFFFFF"/>
          <w:lang w:val="en-GB" w:eastAsia="en-GB"/>
        </w:rPr>
        <w:t xml:space="preserve"> de </w:t>
      </w:r>
      <w:proofErr w:type="spellStart"/>
      <w:r w:rsidRPr="00361B68">
        <w:rPr>
          <w:rFonts w:ascii="Times New Roman" w:hAnsi="Times New Roman" w:cs="Times New Roman"/>
          <w:color w:val="222222"/>
          <w:kern w:val="2"/>
          <w:sz w:val="24"/>
          <w:szCs w:val="24"/>
          <w:shd w:val="clear" w:color="auto" w:fill="FFFFFF"/>
          <w:lang w:val="en-GB" w:eastAsia="en-GB"/>
        </w:rPr>
        <w:t>acestea</w:t>
      </w:r>
      <w:proofErr w:type="spellEnd"/>
      <w:r w:rsidRPr="00361B68">
        <w:rPr>
          <w:rFonts w:ascii="Times New Roman" w:hAnsi="Times New Roman" w:cs="Times New Roman"/>
          <w:color w:val="222222"/>
          <w:kern w:val="2"/>
          <w:sz w:val="24"/>
          <w:szCs w:val="24"/>
          <w:shd w:val="clear" w:color="auto" w:fill="FFFFFF"/>
          <w:lang w:val="en-GB" w:eastAsia="en-GB"/>
        </w:rPr>
        <w:t xml:space="preserve"> (</w:t>
      </w:r>
      <w:proofErr w:type="spellStart"/>
      <w:r w:rsidRPr="00361B68">
        <w:rPr>
          <w:rFonts w:ascii="Times New Roman" w:hAnsi="Times New Roman" w:cs="Times New Roman"/>
          <w:color w:val="222222"/>
          <w:kern w:val="2"/>
          <w:sz w:val="24"/>
          <w:szCs w:val="24"/>
          <w:shd w:val="clear" w:color="auto" w:fill="FFFFFF"/>
          <w:lang w:val="en-GB" w:eastAsia="en-GB"/>
        </w:rPr>
        <w:t>excrementele</w:t>
      </w:r>
      <w:proofErr w:type="spellEnd"/>
      <w:r w:rsidRPr="00361B68">
        <w:rPr>
          <w:rFonts w:ascii="Times New Roman" w:hAnsi="Times New Roman" w:cs="Times New Roman"/>
          <w:color w:val="222222"/>
          <w:kern w:val="2"/>
          <w:sz w:val="24"/>
          <w:szCs w:val="24"/>
          <w:shd w:val="clear" w:color="auto" w:fill="FFFFFF"/>
          <w:lang w:val="en-GB" w:eastAsia="en-GB"/>
        </w:rPr>
        <w:t xml:space="preserve"> dulci, </w:t>
      </w:r>
      <w:proofErr w:type="spellStart"/>
      <w:r w:rsidRPr="00361B68">
        <w:rPr>
          <w:rFonts w:ascii="Times New Roman" w:hAnsi="Times New Roman" w:cs="Times New Roman"/>
          <w:color w:val="222222"/>
          <w:kern w:val="2"/>
          <w:sz w:val="24"/>
          <w:szCs w:val="24"/>
          <w:shd w:val="clear" w:color="auto" w:fill="FFFFFF"/>
          <w:lang w:val="en-GB" w:eastAsia="en-GB"/>
        </w:rPr>
        <w:t>lipicioase</w:t>
      </w:r>
      <w:proofErr w:type="spellEnd"/>
      <w:r w:rsidRPr="00361B68">
        <w:rPr>
          <w:rFonts w:ascii="Times New Roman" w:hAnsi="Times New Roman" w:cs="Times New Roman"/>
          <w:color w:val="222222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361B68">
        <w:rPr>
          <w:rFonts w:ascii="Times New Roman" w:hAnsi="Times New Roman" w:cs="Times New Roman"/>
          <w:color w:val="222222"/>
          <w:kern w:val="2"/>
          <w:sz w:val="24"/>
          <w:szCs w:val="24"/>
          <w:shd w:val="clear" w:color="auto" w:fill="FFFFFF"/>
          <w:lang w:val="en-GB" w:eastAsia="en-GB"/>
        </w:rPr>
        <w:t>prezente</w:t>
      </w:r>
      <w:proofErr w:type="spellEnd"/>
      <w:r w:rsidRPr="00361B68">
        <w:rPr>
          <w:rFonts w:ascii="Times New Roman" w:hAnsi="Times New Roman" w:cs="Times New Roman"/>
          <w:color w:val="222222"/>
          <w:kern w:val="2"/>
          <w:sz w:val="24"/>
          <w:szCs w:val="24"/>
          <w:shd w:val="clear" w:color="auto" w:fill="FFFFFF"/>
          <w:lang w:val="en-GB" w:eastAsia="en-GB"/>
        </w:rPr>
        <w:t xml:space="preserve"> pe </w:t>
      </w:r>
      <w:proofErr w:type="spellStart"/>
      <w:r w:rsidRPr="00361B68">
        <w:rPr>
          <w:rFonts w:ascii="Times New Roman" w:hAnsi="Times New Roman" w:cs="Times New Roman"/>
          <w:color w:val="222222"/>
          <w:kern w:val="2"/>
          <w:sz w:val="24"/>
          <w:szCs w:val="24"/>
          <w:shd w:val="clear" w:color="auto" w:fill="FFFFFF"/>
          <w:lang w:val="en-GB" w:eastAsia="en-GB"/>
        </w:rPr>
        <w:t>suprafața</w:t>
      </w:r>
      <w:proofErr w:type="spellEnd"/>
      <w:r w:rsidRPr="00361B68">
        <w:rPr>
          <w:rFonts w:ascii="Times New Roman" w:hAnsi="Times New Roman" w:cs="Times New Roman"/>
          <w:color w:val="222222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361B68">
        <w:rPr>
          <w:rFonts w:ascii="Times New Roman" w:hAnsi="Times New Roman" w:cs="Times New Roman"/>
          <w:color w:val="222222"/>
          <w:kern w:val="2"/>
          <w:sz w:val="24"/>
          <w:szCs w:val="24"/>
          <w:shd w:val="clear" w:color="auto" w:fill="FFFFFF"/>
          <w:lang w:val="en-GB" w:eastAsia="en-GB"/>
        </w:rPr>
        <w:t>frunzelor</w:t>
      </w:r>
      <w:proofErr w:type="spellEnd"/>
      <w:r w:rsidRPr="00361B68">
        <w:rPr>
          <w:rFonts w:ascii="Times New Roman" w:hAnsi="Times New Roman" w:cs="Times New Roman"/>
          <w:color w:val="222222"/>
          <w:kern w:val="2"/>
          <w:sz w:val="24"/>
          <w:szCs w:val="24"/>
          <w:shd w:val="clear" w:color="auto" w:fill="FFFFFF"/>
          <w:lang w:val="en-GB" w:eastAsia="en-GB"/>
        </w:rPr>
        <w:t xml:space="preserve">) </w:t>
      </w:r>
      <w:proofErr w:type="spellStart"/>
      <w:r w:rsidRPr="00361B68">
        <w:rPr>
          <w:rFonts w:ascii="Times New Roman" w:hAnsi="Times New Roman" w:cs="Times New Roman"/>
          <w:color w:val="222222"/>
          <w:kern w:val="2"/>
          <w:sz w:val="24"/>
          <w:szCs w:val="24"/>
          <w:shd w:val="clear" w:color="auto" w:fill="FFFFFF"/>
          <w:lang w:val="en-GB" w:eastAsia="en-GB"/>
        </w:rPr>
        <w:t>contribuie</w:t>
      </w:r>
      <w:proofErr w:type="spellEnd"/>
      <w:r w:rsidRPr="00361B68">
        <w:rPr>
          <w:rFonts w:ascii="Times New Roman" w:hAnsi="Times New Roman" w:cs="Times New Roman"/>
          <w:color w:val="222222"/>
          <w:kern w:val="2"/>
          <w:sz w:val="24"/>
          <w:szCs w:val="24"/>
          <w:shd w:val="clear" w:color="auto" w:fill="FFFFFF"/>
          <w:lang w:val="en-GB" w:eastAsia="en-GB"/>
        </w:rPr>
        <w:t xml:space="preserve"> la </w:t>
      </w:r>
      <w:proofErr w:type="spellStart"/>
      <w:r w:rsidRPr="00361B68">
        <w:rPr>
          <w:rFonts w:ascii="Times New Roman" w:hAnsi="Times New Roman" w:cs="Times New Roman"/>
          <w:color w:val="222222"/>
          <w:kern w:val="2"/>
          <w:sz w:val="24"/>
          <w:szCs w:val="24"/>
          <w:shd w:val="clear" w:color="auto" w:fill="FFFFFF"/>
          <w:lang w:val="en-GB" w:eastAsia="en-GB"/>
        </w:rPr>
        <w:t>dezvoltarea</w:t>
      </w:r>
      <w:proofErr w:type="spellEnd"/>
      <w:r w:rsidRPr="00361B68">
        <w:rPr>
          <w:rFonts w:ascii="Times New Roman" w:hAnsi="Times New Roman" w:cs="Times New Roman"/>
          <w:color w:val="222222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361B68">
        <w:rPr>
          <w:rFonts w:ascii="Times New Roman" w:hAnsi="Times New Roman" w:cs="Times New Roman"/>
          <w:color w:val="222222"/>
          <w:kern w:val="2"/>
          <w:sz w:val="24"/>
          <w:szCs w:val="24"/>
          <w:shd w:val="clear" w:color="auto" w:fill="FFFFFF"/>
          <w:lang w:val="en-GB" w:eastAsia="en-GB"/>
        </w:rPr>
        <w:t>ciupercilor</w:t>
      </w:r>
      <w:proofErr w:type="spellEnd"/>
      <w:r w:rsidRPr="00361B68">
        <w:rPr>
          <w:rFonts w:ascii="Times New Roman" w:hAnsi="Times New Roman" w:cs="Times New Roman"/>
          <w:color w:val="222222"/>
          <w:kern w:val="2"/>
          <w:sz w:val="24"/>
          <w:szCs w:val="24"/>
          <w:shd w:val="clear" w:color="auto" w:fill="FFFFFF"/>
          <w:lang w:val="en-GB" w:eastAsia="en-GB"/>
        </w:rPr>
        <w:t>.</w:t>
      </w:r>
      <w:r w:rsidRPr="00361B68">
        <w:rPr>
          <w:rFonts w:ascii="Times New Roman" w:hAnsi="Times New Roman" w:cs="Times New Roman"/>
          <w:color w:val="080809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361B68">
        <w:rPr>
          <w:rFonts w:ascii="Times New Roman" w:hAnsi="Times New Roman" w:cs="Times New Roman"/>
          <w:color w:val="080809"/>
          <w:kern w:val="2"/>
          <w:sz w:val="24"/>
          <w:szCs w:val="24"/>
          <w:shd w:val="clear" w:color="auto" w:fill="FFFFFF"/>
          <w:lang w:val="en-GB" w:eastAsia="en-GB"/>
        </w:rPr>
        <w:t>Afidele</w:t>
      </w:r>
      <w:proofErr w:type="spellEnd"/>
      <w:r w:rsidRPr="00361B68">
        <w:rPr>
          <w:rFonts w:ascii="Times New Roman" w:hAnsi="Times New Roman" w:cs="Times New Roman"/>
          <w:color w:val="080809"/>
          <w:kern w:val="2"/>
          <w:sz w:val="24"/>
          <w:szCs w:val="24"/>
          <w:shd w:val="clear" w:color="auto" w:fill="FFFFFF"/>
          <w:lang w:val="en-GB" w:eastAsia="en-GB"/>
        </w:rPr>
        <w:t xml:space="preserve"> se </w:t>
      </w:r>
      <w:proofErr w:type="spellStart"/>
      <w:r w:rsidRPr="00361B68">
        <w:rPr>
          <w:rFonts w:ascii="Times New Roman" w:hAnsi="Times New Roman" w:cs="Times New Roman"/>
          <w:color w:val="080809"/>
          <w:kern w:val="2"/>
          <w:sz w:val="24"/>
          <w:szCs w:val="24"/>
          <w:shd w:val="clear" w:color="auto" w:fill="FFFFFF"/>
          <w:lang w:val="en-GB" w:eastAsia="en-GB"/>
        </w:rPr>
        <w:t>înmulțesc</w:t>
      </w:r>
      <w:proofErr w:type="spellEnd"/>
      <w:r w:rsidRPr="00361B68">
        <w:rPr>
          <w:rFonts w:ascii="Times New Roman" w:hAnsi="Times New Roman" w:cs="Times New Roman"/>
          <w:color w:val="080809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361B68">
        <w:rPr>
          <w:rFonts w:ascii="Times New Roman" w:hAnsi="Times New Roman" w:cs="Times New Roman"/>
          <w:color w:val="080809"/>
          <w:kern w:val="2"/>
          <w:sz w:val="24"/>
          <w:szCs w:val="24"/>
          <w:shd w:val="clear" w:color="auto" w:fill="FFFFFF"/>
          <w:lang w:val="en-GB" w:eastAsia="en-GB"/>
        </w:rPr>
        <w:t>foarte</w:t>
      </w:r>
      <w:proofErr w:type="spellEnd"/>
      <w:r w:rsidRPr="00361B68">
        <w:rPr>
          <w:rFonts w:ascii="Times New Roman" w:hAnsi="Times New Roman" w:cs="Times New Roman"/>
          <w:color w:val="080809"/>
          <w:kern w:val="2"/>
          <w:sz w:val="24"/>
          <w:szCs w:val="24"/>
          <w:shd w:val="clear" w:color="auto" w:fill="FFFFFF"/>
          <w:lang w:val="en-GB" w:eastAsia="en-GB"/>
        </w:rPr>
        <w:t xml:space="preserve"> rapid (de </w:t>
      </w:r>
      <w:proofErr w:type="spellStart"/>
      <w:r w:rsidRPr="00361B68">
        <w:rPr>
          <w:rFonts w:ascii="Times New Roman" w:hAnsi="Times New Roman" w:cs="Times New Roman"/>
          <w:color w:val="080809"/>
          <w:kern w:val="2"/>
          <w:sz w:val="24"/>
          <w:szCs w:val="24"/>
          <w:shd w:val="clear" w:color="auto" w:fill="FFFFFF"/>
          <w:lang w:val="en-GB" w:eastAsia="en-GB"/>
        </w:rPr>
        <w:t>multe</w:t>
      </w:r>
      <w:proofErr w:type="spellEnd"/>
      <w:r w:rsidRPr="00361B68">
        <w:rPr>
          <w:rFonts w:ascii="Times New Roman" w:hAnsi="Times New Roman" w:cs="Times New Roman"/>
          <w:color w:val="080809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361B68">
        <w:rPr>
          <w:rFonts w:ascii="Times New Roman" w:hAnsi="Times New Roman" w:cs="Times New Roman"/>
          <w:color w:val="080809"/>
          <w:kern w:val="2"/>
          <w:sz w:val="24"/>
          <w:szCs w:val="24"/>
          <w:shd w:val="clear" w:color="auto" w:fill="FFFFFF"/>
          <w:lang w:val="en-GB" w:eastAsia="en-GB"/>
        </w:rPr>
        <w:t>ori</w:t>
      </w:r>
      <w:proofErr w:type="spellEnd"/>
      <w:r w:rsidRPr="00361B68">
        <w:rPr>
          <w:rFonts w:ascii="Times New Roman" w:hAnsi="Times New Roman" w:cs="Times New Roman"/>
          <w:color w:val="080809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361B68">
        <w:rPr>
          <w:rFonts w:ascii="Times New Roman" w:hAnsi="Times New Roman" w:cs="Times New Roman"/>
          <w:color w:val="080809"/>
          <w:kern w:val="2"/>
          <w:sz w:val="24"/>
          <w:szCs w:val="24"/>
          <w:shd w:val="clear" w:color="auto" w:fill="FFFFFF"/>
          <w:lang w:val="en-GB" w:eastAsia="en-GB"/>
        </w:rPr>
        <w:t>partenogenetic</w:t>
      </w:r>
      <w:proofErr w:type="spellEnd"/>
      <w:r w:rsidRPr="00361B68">
        <w:rPr>
          <w:rFonts w:ascii="Times New Roman" w:hAnsi="Times New Roman" w:cs="Times New Roman"/>
          <w:color w:val="080809"/>
          <w:kern w:val="2"/>
          <w:sz w:val="24"/>
          <w:szCs w:val="24"/>
          <w:shd w:val="clear" w:color="auto" w:fill="FFFFFF"/>
          <w:lang w:val="en-GB" w:eastAsia="en-GB"/>
        </w:rPr>
        <w:t xml:space="preserve">, </w:t>
      </w:r>
      <w:proofErr w:type="spellStart"/>
      <w:r w:rsidRPr="00361B68">
        <w:rPr>
          <w:rFonts w:ascii="Times New Roman" w:hAnsi="Times New Roman" w:cs="Times New Roman"/>
          <w:color w:val="080809"/>
          <w:kern w:val="2"/>
          <w:sz w:val="24"/>
          <w:szCs w:val="24"/>
          <w:shd w:val="clear" w:color="auto" w:fill="FFFFFF"/>
          <w:lang w:val="en-GB" w:eastAsia="en-GB"/>
        </w:rPr>
        <w:t>fără</w:t>
      </w:r>
      <w:proofErr w:type="spellEnd"/>
      <w:r w:rsidRPr="00361B68">
        <w:rPr>
          <w:rFonts w:ascii="Times New Roman" w:hAnsi="Times New Roman" w:cs="Times New Roman"/>
          <w:color w:val="080809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361B68">
        <w:rPr>
          <w:rFonts w:ascii="Times New Roman" w:hAnsi="Times New Roman" w:cs="Times New Roman"/>
          <w:color w:val="080809"/>
          <w:kern w:val="2"/>
          <w:sz w:val="24"/>
          <w:szCs w:val="24"/>
          <w:shd w:val="clear" w:color="auto" w:fill="FFFFFF"/>
          <w:lang w:val="en-GB" w:eastAsia="en-GB"/>
        </w:rPr>
        <w:t>masculi</w:t>
      </w:r>
      <w:proofErr w:type="spellEnd"/>
      <w:r w:rsidRPr="00361B68">
        <w:rPr>
          <w:rFonts w:ascii="Times New Roman" w:hAnsi="Times New Roman" w:cs="Times New Roman"/>
          <w:color w:val="080809"/>
          <w:kern w:val="2"/>
          <w:sz w:val="24"/>
          <w:szCs w:val="24"/>
          <w:shd w:val="clear" w:color="auto" w:fill="FFFFFF"/>
          <w:lang w:val="en-GB" w:eastAsia="en-GB"/>
        </w:rPr>
        <w:t xml:space="preserve">), </w:t>
      </w:r>
      <w:proofErr w:type="spellStart"/>
      <w:r w:rsidRPr="00361B68">
        <w:rPr>
          <w:rFonts w:ascii="Times New Roman" w:hAnsi="Times New Roman" w:cs="Times New Roman"/>
          <w:color w:val="080809"/>
          <w:kern w:val="2"/>
          <w:sz w:val="24"/>
          <w:szCs w:val="24"/>
          <w:shd w:val="clear" w:color="auto" w:fill="FFFFFF"/>
          <w:lang w:val="en-GB" w:eastAsia="en-GB"/>
        </w:rPr>
        <w:t>astfel</w:t>
      </w:r>
      <w:proofErr w:type="spellEnd"/>
      <w:r w:rsidRPr="00361B68">
        <w:rPr>
          <w:rFonts w:ascii="Times New Roman" w:hAnsi="Times New Roman" w:cs="Times New Roman"/>
          <w:color w:val="080809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361B68">
        <w:rPr>
          <w:rFonts w:ascii="Times New Roman" w:hAnsi="Times New Roman" w:cs="Times New Roman"/>
          <w:color w:val="080809"/>
          <w:kern w:val="2"/>
          <w:sz w:val="24"/>
          <w:szCs w:val="24"/>
          <w:shd w:val="clear" w:color="auto" w:fill="FFFFFF"/>
          <w:lang w:val="en-GB" w:eastAsia="en-GB"/>
        </w:rPr>
        <w:t>că</w:t>
      </w:r>
      <w:proofErr w:type="spellEnd"/>
      <w:r w:rsidRPr="00361B68">
        <w:rPr>
          <w:rFonts w:ascii="Times New Roman" w:hAnsi="Times New Roman" w:cs="Times New Roman"/>
          <w:color w:val="080809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361B68">
        <w:rPr>
          <w:rFonts w:ascii="Times New Roman" w:hAnsi="Times New Roman" w:cs="Times New Roman"/>
          <w:color w:val="080809"/>
          <w:kern w:val="2"/>
          <w:sz w:val="24"/>
          <w:szCs w:val="24"/>
          <w:shd w:val="clear" w:color="auto" w:fill="FFFFFF"/>
          <w:lang w:val="en-GB" w:eastAsia="en-GB"/>
        </w:rPr>
        <w:t>în</w:t>
      </w:r>
      <w:proofErr w:type="spellEnd"/>
      <w:r w:rsidRPr="00361B68">
        <w:rPr>
          <w:rFonts w:ascii="Times New Roman" w:hAnsi="Times New Roman" w:cs="Times New Roman"/>
          <w:color w:val="080809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361B68">
        <w:rPr>
          <w:rFonts w:ascii="Times New Roman" w:hAnsi="Times New Roman" w:cs="Times New Roman"/>
          <w:color w:val="080809"/>
          <w:kern w:val="2"/>
          <w:sz w:val="24"/>
          <w:szCs w:val="24"/>
          <w:shd w:val="clear" w:color="auto" w:fill="FFFFFF"/>
          <w:lang w:val="en-GB" w:eastAsia="en-GB"/>
        </w:rPr>
        <w:t>timp</w:t>
      </w:r>
      <w:proofErr w:type="spellEnd"/>
      <w:r w:rsidRPr="00361B68">
        <w:rPr>
          <w:rFonts w:ascii="Times New Roman" w:hAnsi="Times New Roman" w:cs="Times New Roman"/>
          <w:color w:val="080809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361B68">
        <w:rPr>
          <w:rFonts w:ascii="Times New Roman" w:hAnsi="Times New Roman" w:cs="Times New Roman"/>
          <w:color w:val="080809"/>
          <w:kern w:val="2"/>
          <w:sz w:val="24"/>
          <w:szCs w:val="24"/>
          <w:shd w:val="clear" w:color="auto" w:fill="FFFFFF"/>
          <w:lang w:val="en-GB" w:eastAsia="en-GB"/>
        </w:rPr>
        <w:t>scurt</w:t>
      </w:r>
      <w:proofErr w:type="spellEnd"/>
      <w:r w:rsidRPr="00361B68">
        <w:rPr>
          <w:rFonts w:ascii="Times New Roman" w:hAnsi="Times New Roman" w:cs="Times New Roman"/>
          <w:color w:val="080809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361B68">
        <w:rPr>
          <w:rFonts w:ascii="Times New Roman" w:hAnsi="Times New Roman" w:cs="Times New Roman"/>
          <w:color w:val="080809"/>
          <w:kern w:val="2"/>
          <w:sz w:val="24"/>
          <w:szCs w:val="24"/>
          <w:shd w:val="clear" w:color="auto" w:fill="FFFFFF"/>
          <w:lang w:val="en-GB" w:eastAsia="en-GB"/>
        </w:rPr>
        <w:t>formează</w:t>
      </w:r>
      <w:proofErr w:type="spellEnd"/>
      <w:r w:rsidRPr="00361B68">
        <w:rPr>
          <w:rFonts w:ascii="Times New Roman" w:hAnsi="Times New Roman" w:cs="Times New Roman"/>
          <w:color w:val="080809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361B68">
        <w:rPr>
          <w:rFonts w:ascii="Times New Roman" w:hAnsi="Times New Roman" w:cs="Times New Roman"/>
          <w:color w:val="080809"/>
          <w:kern w:val="2"/>
          <w:sz w:val="24"/>
          <w:szCs w:val="24"/>
          <w:shd w:val="clear" w:color="auto" w:fill="FFFFFF"/>
          <w:lang w:val="en-GB" w:eastAsia="en-GB"/>
        </w:rPr>
        <w:t>colonii</w:t>
      </w:r>
      <w:proofErr w:type="spellEnd"/>
      <w:r w:rsidRPr="00361B68">
        <w:rPr>
          <w:rFonts w:ascii="Times New Roman" w:hAnsi="Times New Roman" w:cs="Times New Roman"/>
          <w:color w:val="080809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361B68">
        <w:rPr>
          <w:rFonts w:ascii="Times New Roman" w:hAnsi="Times New Roman" w:cs="Times New Roman"/>
          <w:color w:val="080809"/>
          <w:kern w:val="2"/>
          <w:sz w:val="24"/>
          <w:szCs w:val="24"/>
          <w:shd w:val="clear" w:color="auto" w:fill="FFFFFF"/>
          <w:lang w:val="en-GB" w:eastAsia="en-GB"/>
        </w:rPr>
        <w:t>mari</w:t>
      </w:r>
      <w:proofErr w:type="spellEnd"/>
      <w:r w:rsidRPr="00361B68">
        <w:rPr>
          <w:rFonts w:ascii="Times New Roman" w:hAnsi="Times New Roman" w:cs="Times New Roman"/>
          <w:color w:val="080809"/>
          <w:kern w:val="2"/>
          <w:sz w:val="24"/>
          <w:szCs w:val="24"/>
          <w:shd w:val="clear" w:color="auto" w:fill="FFFFFF"/>
          <w:lang w:val="en-GB" w:eastAsia="en-GB"/>
        </w:rPr>
        <w:t xml:space="preserve"> care pot </w:t>
      </w:r>
      <w:proofErr w:type="spellStart"/>
      <w:r w:rsidRPr="00361B68">
        <w:rPr>
          <w:rFonts w:ascii="Times New Roman" w:hAnsi="Times New Roman" w:cs="Times New Roman"/>
          <w:color w:val="080809"/>
          <w:kern w:val="2"/>
          <w:sz w:val="24"/>
          <w:szCs w:val="24"/>
          <w:shd w:val="clear" w:color="auto" w:fill="FFFFFF"/>
          <w:lang w:val="en-GB" w:eastAsia="en-GB"/>
        </w:rPr>
        <w:t>acoperi</w:t>
      </w:r>
      <w:proofErr w:type="spellEnd"/>
      <w:r w:rsidRPr="00361B68">
        <w:rPr>
          <w:rFonts w:ascii="Times New Roman" w:hAnsi="Times New Roman" w:cs="Times New Roman"/>
          <w:color w:val="080809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361B68">
        <w:rPr>
          <w:rFonts w:ascii="Times New Roman" w:hAnsi="Times New Roman" w:cs="Times New Roman"/>
          <w:color w:val="080809"/>
          <w:kern w:val="2"/>
          <w:sz w:val="24"/>
          <w:szCs w:val="24"/>
          <w:shd w:val="clear" w:color="auto" w:fill="FFFFFF"/>
          <w:lang w:val="en-GB" w:eastAsia="en-GB"/>
        </w:rPr>
        <w:t>complet</w:t>
      </w:r>
      <w:proofErr w:type="spellEnd"/>
      <w:r w:rsidRPr="00361B68">
        <w:rPr>
          <w:rFonts w:ascii="Times New Roman" w:hAnsi="Times New Roman" w:cs="Times New Roman"/>
          <w:color w:val="080809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361B68">
        <w:rPr>
          <w:rFonts w:ascii="Times New Roman" w:hAnsi="Times New Roman" w:cs="Times New Roman"/>
          <w:color w:val="080809"/>
          <w:kern w:val="2"/>
          <w:sz w:val="24"/>
          <w:szCs w:val="24"/>
          <w:shd w:val="clear" w:color="auto" w:fill="FFFFFF"/>
          <w:lang w:val="en-GB" w:eastAsia="en-GB"/>
        </w:rPr>
        <w:t>frunzele</w:t>
      </w:r>
      <w:proofErr w:type="spellEnd"/>
      <w:r w:rsidRPr="00361B68">
        <w:rPr>
          <w:rFonts w:ascii="Times New Roman" w:hAnsi="Times New Roman" w:cs="Times New Roman"/>
          <w:color w:val="080809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361B68">
        <w:rPr>
          <w:rFonts w:ascii="Times New Roman" w:hAnsi="Times New Roman" w:cs="Times New Roman"/>
          <w:color w:val="080809"/>
          <w:kern w:val="2"/>
          <w:sz w:val="24"/>
          <w:szCs w:val="24"/>
          <w:shd w:val="clear" w:color="auto" w:fill="FFFFFF"/>
          <w:lang w:val="en-GB" w:eastAsia="en-GB"/>
        </w:rPr>
        <w:t>și</w:t>
      </w:r>
      <w:proofErr w:type="spellEnd"/>
      <w:r w:rsidRPr="00361B68">
        <w:rPr>
          <w:rFonts w:ascii="Times New Roman" w:hAnsi="Times New Roman" w:cs="Times New Roman"/>
          <w:color w:val="080809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361B68">
        <w:rPr>
          <w:rFonts w:ascii="Times New Roman" w:hAnsi="Times New Roman" w:cs="Times New Roman"/>
          <w:color w:val="080809"/>
          <w:kern w:val="2"/>
          <w:sz w:val="24"/>
          <w:szCs w:val="24"/>
          <w:shd w:val="clear" w:color="auto" w:fill="FFFFFF"/>
          <w:lang w:val="en-GB" w:eastAsia="en-GB"/>
        </w:rPr>
        <w:t>lăstarii</w:t>
      </w:r>
      <w:proofErr w:type="spellEnd"/>
      <w:r w:rsidRPr="00361B68">
        <w:rPr>
          <w:rFonts w:ascii="Times New Roman" w:hAnsi="Times New Roman" w:cs="Times New Roman"/>
          <w:color w:val="080809"/>
          <w:kern w:val="2"/>
          <w:sz w:val="24"/>
          <w:szCs w:val="24"/>
          <w:shd w:val="clear" w:color="auto" w:fill="FFFFFF"/>
          <w:lang w:val="en-GB" w:eastAsia="en-GB"/>
        </w:rPr>
        <w:t>.</w:t>
      </w:r>
    </w:p>
    <w:p w14:paraId="3E250374" w14:textId="77777777" w:rsidR="00361B68" w:rsidRDefault="00361B68" w:rsidP="00DD48BE">
      <w:pPr>
        <w:pStyle w:val="NormalWeb"/>
        <w:spacing w:after="150" w:line="360" w:lineRule="atLeast"/>
        <w:jc w:val="both"/>
        <w:rPr>
          <w:rFonts w:eastAsia="Times New Roman"/>
          <w:color w:val="231F20"/>
          <w:lang w:val="en-GB" w:eastAsia="en-GB"/>
        </w:rPr>
      </w:pPr>
    </w:p>
    <w:p w14:paraId="09E7C50E" w14:textId="77777777" w:rsidR="00361B68" w:rsidRDefault="00361B68" w:rsidP="00DD48BE">
      <w:pPr>
        <w:pStyle w:val="NormalWeb"/>
        <w:spacing w:after="150" w:line="360" w:lineRule="atLeast"/>
        <w:jc w:val="both"/>
        <w:rPr>
          <w:rFonts w:eastAsia="Times New Roman"/>
          <w:color w:val="231F20"/>
          <w:lang w:val="en-GB" w:eastAsia="en-GB"/>
        </w:rPr>
      </w:pPr>
    </w:p>
    <w:p w14:paraId="00187048" w14:textId="0636817F" w:rsidR="00361B68" w:rsidRDefault="00361B68" w:rsidP="00DD48BE">
      <w:pPr>
        <w:pStyle w:val="NormalWeb"/>
        <w:spacing w:after="150" w:line="360" w:lineRule="atLeast"/>
        <w:jc w:val="both"/>
        <w:rPr>
          <w:rFonts w:eastAsia="Times New Roman"/>
          <w:color w:val="231F20"/>
          <w:lang w:val="en-GB" w:eastAsia="en-GB"/>
        </w:rPr>
      </w:pPr>
      <w:r>
        <w:rPr>
          <w:rFonts w:eastAsia="Times New Roman"/>
          <w:noProof/>
          <w:color w:val="231F20"/>
          <w:lang w:val="en-GB" w:eastAsia="en-GB"/>
        </w:rPr>
      </w:r>
      <w:r w:rsidR="00B44FF6">
        <w:rPr>
          <w:rFonts w:eastAsia="Times New Roman"/>
          <w:color w:val="231F20"/>
          <w:lang w:val="en-GB" w:eastAsia="en-GB"/>
        </w:rPr>
        <w:pict w14:anchorId="3475A3CB">
          <v:shape id="_x0000_s2053" type="#_x0000_t75" style="width:205.5pt;height:161.45pt;mso-left-percent:-10001;mso-top-percent:-10001;mso-position-horizontal:absolute;mso-position-horizontal-relative:char;mso-position-vertical:absolute;mso-position-vertical-relative:line;mso-left-percent:-10001;mso-top-percent:-10001">
            <v:imagedata r:id="rId14" o:title=""/>
            <w10:anchorlock/>
          </v:shape>
        </w:pict>
      </w:r>
      <w:r>
        <w:rPr>
          <w:rFonts w:eastAsia="Times New Roman"/>
          <w:color w:val="231F20"/>
          <w:lang w:val="en-GB" w:eastAsia="en-GB"/>
        </w:rPr>
        <w:t xml:space="preserve">  </w:t>
      </w:r>
      <w:r>
        <w:rPr>
          <w:rFonts w:eastAsia="Times New Roman"/>
          <w:noProof/>
          <w:color w:val="231F20"/>
          <w:lang w:val="en-GB" w:eastAsia="en-GB"/>
        </w:rPr>
      </w:r>
      <w:r>
        <w:rPr>
          <w:rFonts w:eastAsia="Times New Roman"/>
          <w:color w:val="231F20"/>
          <w:lang w:val="en-GB" w:eastAsia="en-GB"/>
        </w:rPr>
        <w:pict w14:anchorId="5A914D64">
          <v:shape id="_x0000_s2054" type="#_x0000_t75" style="width:209.25pt;height:159.75pt;mso-left-percent:-10001;mso-top-percent:-10001;mso-position-horizontal:absolute;mso-position-horizontal-relative:char;mso-position-vertical:absolute;mso-position-vertical-relative:line;mso-left-percent:-10001;mso-top-percent:-10001">
            <v:imagedata r:id="rId15" o:title=""/>
            <w10:anchorlock/>
          </v:shape>
        </w:pict>
      </w:r>
    </w:p>
    <w:p w14:paraId="15B074FC" w14:textId="2485C3F3" w:rsidR="00361B68" w:rsidRDefault="00361B68" w:rsidP="00DD48BE">
      <w:pPr>
        <w:pStyle w:val="NormalWeb"/>
        <w:spacing w:after="150" w:line="360" w:lineRule="atLeast"/>
        <w:jc w:val="both"/>
        <w:rPr>
          <w:rFonts w:eastAsia="Times New Roman"/>
          <w:color w:val="231F20"/>
          <w:lang w:val="en-GB" w:eastAsia="en-GB"/>
        </w:rPr>
      </w:pPr>
      <w:r>
        <w:rPr>
          <w:rFonts w:eastAsia="Times New Roman"/>
          <w:color w:val="231F20"/>
          <w:lang w:val="en-GB" w:eastAsia="en-GB"/>
        </w:rPr>
        <w:t xml:space="preserve">                                            </w:t>
      </w:r>
      <w:proofErr w:type="spellStart"/>
      <w:r>
        <w:rPr>
          <w:rFonts w:eastAsia="Times New Roman"/>
          <w:color w:val="231F20"/>
          <w:lang w:val="en-GB" w:eastAsia="en-GB"/>
        </w:rPr>
        <w:t>Monilioza</w:t>
      </w:r>
      <w:proofErr w:type="spellEnd"/>
      <w:r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>
        <w:rPr>
          <w:rFonts w:eastAsia="Times New Roman"/>
          <w:color w:val="231F20"/>
          <w:lang w:val="en-GB" w:eastAsia="en-GB"/>
        </w:rPr>
        <w:t>s</w:t>
      </w:r>
      <w:r w:rsidR="00270A18">
        <w:rPr>
          <w:rFonts w:eastAsia="Times New Roman"/>
          <w:color w:val="231F20"/>
          <w:lang w:val="en-GB" w:eastAsia="en-GB"/>
        </w:rPr>
        <w:t>â</w:t>
      </w:r>
      <w:r>
        <w:rPr>
          <w:rFonts w:eastAsia="Times New Roman"/>
          <w:color w:val="231F20"/>
          <w:lang w:val="en-GB" w:eastAsia="en-GB"/>
        </w:rPr>
        <w:t>mburoaselor</w:t>
      </w:r>
      <w:proofErr w:type="spellEnd"/>
    </w:p>
    <w:p w14:paraId="1A2123A0" w14:textId="32488745" w:rsidR="00B44FF6" w:rsidRDefault="00B44FF6" w:rsidP="00B44FF6">
      <w:pPr>
        <w:widowControl/>
        <w:suppressAutoHyphens/>
        <w:autoSpaceDE/>
        <w:autoSpaceDN/>
        <w:spacing w:line="276" w:lineRule="auto"/>
        <w:contextualSpacing/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</w:pPr>
      <w:r>
        <w:rPr>
          <w:rFonts w:ascii="Times New Roman" w:hAnsi="Times New Roman" w:cs="Times New Roman"/>
          <w:b/>
          <w:bCs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   </w:t>
      </w:r>
      <w:proofErr w:type="spellStart"/>
      <w:r w:rsidRPr="00B44FF6">
        <w:rPr>
          <w:rFonts w:ascii="Times New Roman" w:hAnsi="Times New Roman" w:cs="Times New Roman"/>
          <w:b/>
          <w:bCs/>
          <w:color w:val="0A0A0A"/>
          <w:kern w:val="2"/>
          <w:sz w:val="24"/>
          <w:szCs w:val="24"/>
          <w:shd w:val="clear" w:color="auto" w:fill="FFFFFF"/>
          <w:lang w:val="en-GB" w:eastAsia="en-GB"/>
        </w:rPr>
        <w:t>Monilioza</w:t>
      </w:r>
      <w:proofErr w:type="spellEnd"/>
      <w:r w:rsidRPr="00B44FF6">
        <w:rPr>
          <w:rFonts w:ascii="Times New Roman" w:hAnsi="Times New Roman" w:cs="Times New Roman"/>
          <w:b/>
          <w:bCs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(</w:t>
      </w:r>
      <w:proofErr w:type="spellStart"/>
      <w:r w:rsidRPr="00B44FF6">
        <w:rPr>
          <w:rFonts w:ascii="Times New Roman" w:hAnsi="Times New Roman" w:cs="Times New Roman"/>
          <w:b/>
          <w:bCs/>
          <w:color w:val="0A0A0A"/>
          <w:kern w:val="2"/>
          <w:sz w:val="24"/>
          <w:szCs w:val="24"/>
          <w:shd w:val="clear" w:color="auto" w:fill="FFFFFF"/>
          <w:lang w:val="en-GB" w:eastAsia="en-GB"/>
        </w:rPr>
        <w:t>putregaiul</w:t>
      </w:r>
      <w:proofErr w:type="spellEnd"/>
      <w:r w:rsidRPr="00B44FF6">
        <w:rPr>
          <w:rFonts w:ascii="Times New Roman" w:hAnsi="Times New Roman" w:cs="Times New Roman"/>
          <w:b/>
          <w:bCs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b/>
          <w:bCs/>
          <w:color w:val="0A0A0A"/>
          <w:kern w:val="2"/>
          <w:sz w:val="24"/>
          <w:szCs w:val="24"/>
          <w:shd w:val="clear" w:color="auto" w:fill="FFFFFF"/>
          <w:lang w:val="en-GB" w:eastAsia="en-GB"/>
        </w:rPr>
        <w:t>brun</w:t>
      </w:r>
      <w:proofErr w:type="spellEnd"/>
      <w:r w:rsidRPr="00B44FF6">
        <w:rPr>
          <w:rFonts w:ascii="Times New Roman" w:hAnsi="Times New Roman" w:cs="Times New Roman"/>
          <w:b/>
          <w:bCs/>
          <w:color w:val="0A0A0A"/>
          <w:kern w:val="2"/>
          <w:sz w:val="24"/>
          <w:szCs w:val="24"/>
          <w:shd w:val="clear" w:color="auto" w:fill="FFFFFF"/>
          <w:lang w:val="en-GB" w:eastAsia="en-GB"/>
        </w:rPr>
        <w:t>)</w:t>
      </w:r>
      <w:r w:rsidRPr="00B44FF6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, </w:t>
      </w:r>
      <w:proofErr w:type="spellStart"/>
      <w:r w:rsidRPr="00B44FF6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cauzată</w:t>
      </w:r>
      <w:proofErr w:type="spellEnd"/>
      <w:r w:rsidRPr="00B44FF6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de </w:t>
      </w:r>
      <w:proofErr w:type="spellStart"/>
      <w:r w:rsidRPr="00B44FF6">
        <w:rPr>
          <w:rFonts w:ascii="Times New Roman" w:hAnsi="Times New Roman" w:cs="Times New Roman"/>
          <w:i/>
          <w:iCs/>
          <w:color w:val="0A0A0A"/>
          <w:kern w:val="2"/>
          <w:sz w:val="24"/>
          <w:szCs w:val="24"/>
          <w:shd w:val="clear" w:color="auto" w:fill="FFFFFF"/>
          <w:lang w:val="en-GB" w:eastAsia="en-GB"/>
        </w:rPr>
        <w:t>Monilinia</w:t>
      </w:r>
      <w:proofErr w:type="spellEnd"/>
      <w:r w:rsidRPr="00B44FF6">
        <w:rPr>
          <w:rFonts w:ascii="Times New Roman" w:hAnsi="Times New Roman" w:cs="Times New Roman"/>
          <w:i/>
          <w:iCs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i/>
          <w:iCs/>
          <w:color w:val="0A0A0A"/>
          <w:kern w:val="2"/>
          <w:sz w:val="24"/>
          <w:szCs w:val="24"/>
          <w:shd w:val="clear" w:color="auto" w:fill="FFFFFF"/>
          <w:lang w:val="en-GB" w:eastAsia="en-GB"/>
        </w:rPr>
        <w:t>laxa</w:t>
      </w:r>
      <w:proofErr w:type="spellEnd"/>
      <w:r w:rsidRPr="00B44FF6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, </w:t>
      </w:r>
      <w:proofErr w:type="spellStart"/>
      <w:r w:rsidRPr="00B44FF6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este</w:t>
      </w:r>
      <w:proofErr w:type="spellEnd"/>
      <w:r w:rsidRPr="00B44FF6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o </w:t>
      </w:r>
      <w:proofErr w:type="spellStart"/>
      <w:r w:rsidRPr="00B44FF6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boală</w:t>
      </w:r>
      <w:proofErr w:type="spellEnd"/>
      <w:r w:rsidRPr="00B44FF6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fungică</w:t>
      </w:r>
      <w:proofErr w:type="spellEnd"/>
      <w:r w:rsidRPr="00B44FF6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devastatoare</w:t>
      </w:r>
      <w:proofErr w:type="spellEnd"/>
      <w:r w:rsidRPr="00B44FF6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la </w:t>
      </w:r>
      <w:proofErr w:type="spellStart"/>
      <w:r w:rsidRPr="00B44FF6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sâmburoase</w:t>
      </w:r>
      <w:proofErr w:type="spellEnd"/>
      <w:r w:rsidRPr="00B44FF6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 (</w:t>
      </w:r>
      <w:proofErr w:type="spellStart"/>
      <w:r w:rsidRPr="00B44FF6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cais</w:t>
      </w:r>
      <w:proofErr w:type="spellEnd"/>
      <w:r w:rsidRPr="00B44FF6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, </w:t>
      </w:r>
      <w:proofErr w:type="spellStart"/>
      <w:r w:rsidRPr="00B44FF6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cireș</w:t>
      </w:r>
      <w:proofErr w:type="spellEnd"/>
      <w:r w:rsidRPr="00B44FF6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, </w:t>
      </w:r>
      <w:proofErr w:type="spellStart"/>
      <w:r w:rsidRPr="00B44FF6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vișin</w:t>
      </w:r>
      <w:proofErr w:type="spellEnd"/>
      <w:r w:rsidRPr="00B44FF6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, </w:t>
      </w:r>
      <w:proofErr w:type="spellStart"/>
      <w:r w:rsidRPr="00B44FF6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prun</w:t>
      </w:r>
      <w:proofErr w:type="spellEnd"/>
      <w:r w:rsidRPr="00B44FF6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>), </w:t>
      </w:r>
      <w:proofErr w:type="spellStart"/>
      <w:r w:rsidRPr="00B44FF6">
        <w:rPr>
          <w:rFonts w:ascii="Times New Roman" w:hAnsi="Times New Roman" w:cs="Times New Roman"/>
          <w:kern w:val="2"/>
          <w:sz w:val="24"/>
          <w:szCs w:val="24"/>
          <w:lang w:val="en-GB" w:eastAsia="en-GB"/>
        </w:rPr>
        <w:t>provocând</w:t>
      </w:r>
      <w:proofErr w:type="spellEnd"/>
      <w:r w:rsidRPr="00B44FF6">
        <w:rPr>
          <w:rFonts w:ascii="Times New Roman" w:hAnsi="Times New Roman" w:cs="Times New Roman"/>
          <w:kern w:val="2"/>
          <w:sz w:val="24"/>
          <w:szCs w:val="24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kern w:val="2"/>
          <w:sz w:val="24"/>
          <w:szCs w:val="24"/>
          <w:lang w:val="en-GB" w:eastAsia="en-GB"/>
        </w:rPr>
        <w:t>uscarea</w:t>
      </w:r>
      <w:proofErr w:type="spellEnd"/>
      <w:r w:rsidRPr="00B44FF6">
        <w:rPr>
          <w:rFonts w:ascii="Times New Roman" w:hAnsi="Times New Roman" w:cs="Times New Roman"/>
          <w:kern w:val="2"/>
          <w:sz w:val="24"/>
          <w:szCs w:val="24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kern w:val="2"/>
          <w:sz w:val="24"/>
          <w:szCs w:val="24"/>
          <w:lang w:val="en-GB" w:eastAsia="en-GB"/>
        </w:rPr>
        <w:t>florilor</w:t>
      </w:r>
      <w:proofErr w:type="spellEnd"/>
      <w:r w:rsidRPr="00B44FF6">
        <w:rPr>
          <w:rFonts w:ascii="Times New Roman" w:hAnsi="Times New Roman" w:cs="Times New Roman"/>
          <w:kern w:val="2"/>
          <w:sz w:val="24"/>
          <w:szCs w:val="24"/>
          <w:lang w:val="en-GB" w:eastAsia="en-GB"/>
        </w:rPr>
        <w:t xml:space="preserve">/ </w:t>
      </w:r>
      <w:proofErr w:type="spellStart"/>
      <w:r w:rsidRPr="00B44FF6">
        <w:rPr>
          <w:rFonts w:ascii="Times New Roman" w:hAnsi="Times New Roman" w:cs="Times New Roman"/>
          <w:kern w:val="2"/>
          <w:sz w:val="24"/>
          <w:szCs w:val="24"/>
          <w:lang w:val="en-GB" w:eastAsia="en-GB"/>
        </w:rPr>
        <w:t>lăstarilor</w:t>
      </w:r>
      <w:proofErr w:type="spellEnd"/>
      <w:r w:rsidRPr="00B44FF6">
        <w:rPr>
          <w:rFonts w:ascii="Times New Roman" w:hAnsi="Times New Roman" w:cs="Times New Roman"/>
          <w:kern w:val="2"/>
          <w:sz w:val="24"/>
          <w:szCs w:val="24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kern w:val="2"/>
          <w:sz w:val="24"/>
          <w:szCs w:val="24"/>
          <w:lang w:val="en-GB" w:eastAsia="en-GB"/>
        </w:rPr>
        <w:t>primăvara</w:t>
      </w:r>
      <w:proofErr w:type="spellEnd"/>
      <w:r w:rsidRPr="00B44FF6">
        <w:rPr>
          <w:rFonts w:ascii="Times New Roman" w:hAnsi="Times New Roman" w:cs="Times New Roman"/>
          <w:kern w:val="2"/>
          <w:sz w:val="24"/>
          <w:szCs w:val="24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kern w:val="2"/>
          <w:sz w:val="24"/>
          <w:szCs w:val="24"/>
          <w:lang w:val="en-GB" w:eastAsia="en-GB"/>
        </w:rPr>
        <w:t>și</w:t>
      </w:r>
      <w:proofErr w:type="spellEnd"/>
      <w:r w:rsidRPr="00B44FF6">
        <w:rPr>
          <w:rFonts w:ascii="Times New Roman" w:hAnsi="Times New Roman" w:cs="Times New Roman"/>
          <w:kern w:val="2"/>
          <w:sz w:val="24"/>
          <w:szCs w:val="24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kern w:val="2"/>
          <w:sz w:val="24"/>
          <w:szCs w:val="24"/>
          <w:lang w:val="en-GB" w:eastAsia="en-GB"/>
        </w:rPr>
        <w:t>putrezirea</w:t>
      </w:r>
      <w:proofErr w:type="spellEnd"/>
      <w:r w:rsidRPr="00B44FF6">
        <w:rPr>
          <w:rFonts w:ascii="Times New Roman" w:hAnsi="Times New Roman" w:cs="Times New Roman"/>
          <w:kern w:val="2"/>
          <w:sz w:val="24"/>
          <w:szCs w:val="24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kern w:val="2"/>
          <w:sz w:val="24"/>
          <w:szCs w:val="24"/>
          <w:lang w:val="en-GB" w:eastAsia="en-GB"/>
        </w:rPr>
        <w:t>fructelor</w:t>
      </w:r>
      <w:proofErr w:type="spellEnd"/>
      <w:r w:rsidRPr="00B44FF6">
        <w:rPr>
          <w:rFonts w:ascii="Times New Roman" w:hAnsi="Times New Roman" w:cs="Times New Roman"/>
          <w:kern w:val="2"/>
          <w:sz w:val="24"/>
          <w:szCs w:val="24"/>
          <w:lang w:val="en-GB" w:eastAsia="en-GB"/>
        </w:rPr>
        <w:t xml:space="preserve">, </w:t>
      </w:r>
      <w:proofErr w:type="spellStart"/>
      <w:r w:rsidRPr="00B44FF6">
        <w:rPr>
          <w:rFonts w:ascii="Times New Roman" w:hAnsi="Times New Roman" w:cs="Times New Roman"/>
          <w:kern w:val="2"/>
          <w:sz w:val="24"/>
          <w:szCs w:val="24"/>
          <w:lang w:val="en-GB" w:eastAsia="en-GB"/>
        </w:rPr>
        <w:t>toamna</w:t>
      </w:r>
      <w:proofErr w:type="spellEnd"/>
      <w:r w:rsidRPr="00B44FF6">
        <w:rPr>
          <w:rFonts w:ascii="Times New Roman" w:hAnsi="Times New Roman" w:cs="Times New Roman"/>
          <w:color w:val="0A0A0A"/>
          <w:kern w:val="2"/>
          <w:sz w:val="24"/>
          <w:szCs w:val="24"/>
          <w:shd w:val="clear" w:color="auto" w:fill="FFFFFF"/>
          <w:lang w:val="en-GB" w:eastAsia="en-GB"/>
        </w:rPr>
        <w:t xml:space="preserve">.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Spre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deosebire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de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monilioza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speciilor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semințoase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,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monilioza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sâmburoaselor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ia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un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caracter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foarte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grav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în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primăverile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reci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și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ploioase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,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când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ramurile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cu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frunze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și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flori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se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vestejesc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în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număr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mare.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Frunzele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atacate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atârnă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fără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a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cadea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.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Florile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se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brunifica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și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se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usucă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,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iar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ramurile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uscate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se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îndoaie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în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formă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de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cârlig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.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Fructele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tinere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se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zbârcesc</w:t>
      </w:r>
      <w:r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,</w:t>
      </w:r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se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brunifică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și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cad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masiv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.</w:t>
      </w:r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lang w:val="en-GB" w:eastAsia="en-GB"/>
        </w:rPr>
        <w:br/>
      </w:r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Pe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fructele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ajunse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la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maturitate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,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atacul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ciupercii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determină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o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putrezire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a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pulpei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. La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prun</w:t>
      </w:r>
      <w:proofErr w:type="spellEnd"/>
      <w:r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se produce</w:t>
      </w:r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perforarea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pieliței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fructelor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,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iar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sucul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zaharat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se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scurge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în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afară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,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lipind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fructele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între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ele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.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Fructele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putrezite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și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mumifiate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(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zbârcite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,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uscate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)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rămân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deseori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atârnate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de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pomi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și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în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timpul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iernii</w:t>
      </w:r>
      <w:proofErr w:type="spellEnd"/>
      <w:r w:rsidRPr="00B44FF6"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  <w:t>.</w:t>
      </w:r>
    </w:p>
    <w:p w14:paraId="7A827144" w14:textId="77777777" w:rsidR="00982F46" w:rsidRPr="00B44FF6" w:rsidRDefault="00982F46" w:rsidP="00B44FF6">
      <w:pPr>
        <w:widowControl/>
        <w:suppressAutoHyphens/>
        <w:autoSpaceDE/>
        <w:autoSpaceDN/>
        <w:spacing w:line="276" w:lineRule="auto"/>
        <w:contextualSpacing/>
        <w:rPr>
          <w:rFonts w:ascii="Times New Roman" w:hAnsi="Times New Roman" w:cs="Times New Roman"/>
          <w:color w:val="231F20"/>
          <w:kern w:val="2"/>
          <w:sz w:val="24"/>
          <w:szCs w:val="24"/>
          <w:shd w:val="clear" w:color="auto" w:fill="FFFFFF"/>
          <w:lang w:val="en-GB" w:eastAsia="en-GB"/>
        </w:rPr>
      </w:pPr>
    </w:p>
    <w:p w14:paraId="0702C165" w14:textId="6FC72B2B" w:rsidR="00B44FF6" w:rsidRDefault="00B44FF6" w:rsidP="00DD48BE">
      <w:pPr>
        <w:pStyle w:val="NormalWeb"/>
        <w:spacing w:after="150" w:line="360" w:lineRule="atLeast"/>
        <w:jc w:val="both"/>
        <w:rPr>
          <w:rFonts w:eastAsia="Times New Roman"/>
          <w:color w:val="231F20"/>
          <w:lang w:val="en-GB" w:eastAsia="en-GB"/>
        </w:rPr>
      </w:pPr>
      <w:r>
        <w:rPr>
          <w:rFonts w:eastAsia="Times New Roman"/>
          <w:noProof/>
          <w:color w:val="231F20"/>
          <w:lang w:val="en-GB" w:eastAsia="en-GB"/>
        </w:rPr>
      </w:r>
      <w:r w:rsidR="00982F46">
        <w:rPr>
          <w:rFonts w:eastAsia="Times New Roman"/>
          <w:color w:val="231F20"/>
          <w:lang w:val="en-GB" w:eastAsia="en-GB"/>
        </w:rPr>
        <w:pict w14:anchorId="333AF975">
          <v:shape id="_x0000_s2055" type="#_x0000_t75" style="width:226.5pt;height:180.75pt;mso-left-percent:-10001;mso-top-percent:-10001;mso-position-horizontal:absolute;mso-position-horizontal-relative:char;mso-position-vertical:absolute;mso-position-vertical-relative:line;mso-left-percent:-10001;mso-top-percent:-10001">
            <v:imagedata r:id="rId16" o:title=""/>
            <w10:anchorlock/>
          </v:shape>
        </w:pict>
      </w:r>
      <w:r w:rsidR="00982F46">
        <w:rPr>
          <w:rFonts w:eastAsia="Times New Roman"/>
          <w:color w:val="231F20"/>
          <w:lang w:val="en-GB" w:eastAsia="en-GB"/>
        </w:rPr>
        <w:t xml:space="preserve">  </w:t>
      </w:r>
      <w:r w:rsidR="00982F46">
        <w:rPr>
          <w:rFonts w:eastAsia="Times New Roman"/>
          <w:noProof/>
          <w:color w:val="231F20"/>
          <w:lang w:val="en-GB" w:eastAsia="en-GB"/>
        </w:rPr>
      </w:r>
      <w:r w:rsidR="00982F46">
        <w:rPr>
          <w:rFonts w:eastAsia="Times New Roman"/>
          <w:color w:val="231F20"/>
          <w:lang w:val="en-GB" w:eastAsia="en-GB"/>
        </w:rPr>
        <w:pict w14:anchorId="23023A0C">
          <v:shape id="_x0000_s2056" type="#_x0000_t75" style="width:204pt;height:179.85pt;mso-left-percent:-10001;mso-top-percent:-10001;mso-position-horizontal:absolute;mso-position-horizontal-relative:char;mso-position-vertical:absolute;mso-position-vertical-relative:line;mso-left-percent:-10001;mso-top-percent:-10001">
            <v:imagedata r:id="rId17" o:title=""/>
            <w10:anchorlock/>
          </v:shape>
        </w:pict>
      </w:r>
    </w:p>
    <w:p w14:paraId="718E9DE4" w14:textId="640A288B" w:rsidR="00982F46" w:rsidRDefault="00B44FF6" w:rsidP="00DD48BE">
      <w:pPr>
        <w:pStyle w:val="NormalWeb"/>
        <w:spacing w:after="150" w:line="360" w:lineRule="atLeast"/>
        <w:jc w:val="both"/>
        <w:rPr>
          <w:rFonts w:eastAsia="Times New Roman"/>
          <w:color w:val="231F20"/>
          <w:lang w:val="en-GB" w:eastAsia="en-GB"/>
        </w:rPr>
      </w:pPr>
      <w:r>
        <w:rPr>
          <w:rFonts w:eastAsia="Times New Roman"/>
          <w:color w:val="231F20"/>
          <w:lang w:val="en-GB" w:eastAsia="en-GB"/>
        </w:rPr>
        <w:t xml:space="preserve">   </w:t>
      </w:r>
      <w:proofErr w:type="spellStart"/>
      <w:r>
        <w:rPr>
          <w:rFonts w:eastAsia="Times New Roman"/>
          <w:color w:val="231F20"/>
          <w:lang w:val="en-GB" w:eastAsia="en-GB"/>
        </w:rPr>
        <w:t>Ciuruirea</w:t>
      </w:r>
      <w:proofErr w:type="spellEnd"/>
      <w:r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>
        <w:rPr>
          <w:rFonts w:eastAsia="Times New Roman"/>
          <w:color w:val="231F20"/>
          <w:lang w:val="en-GB" w:eastAsia="en-GB"/>
        </w:rPr>
        <w:t>micotic</w:t>
      </w:r>
      <w:r w:rsidR="00270A18">
        <w:rPr>
          <w:rFonts w:eastAsia="Times New Roman"/>
          <w:color w:val="231F20"/>
          <w:lang w:val="en-GB" w:eastAsia="en-GB"/>
        </w:rPr>
        <w:t>ă</w:t>
      </w:r>
      <w:proofErr w:type="spellEnd"/>
      <w:r>
        <w:rPr>
          <w:rFonts w:eastAsia="Times New Roman"/>
          <w:color w:val="231F20"/>
          <w:lang w:val="en-GB" w:eastAsia="en-GB"/>
        </w:rPr>
        <w:t xml:space="preserve"> a </w:t>
      </w:r>
      <w:proofErr w:type="spellStart"/>
      <w:r>
        <w:rPr>
          <w:rFonts w:eastAsia="Times New Roman"/>
          <w:color w:val="231F20"/>
          <w:lang w:val="en-GB" w:eastAsia="en-GB"/>
        </w:rPr>
        <w:t>s</w:t>
      </w:r>
      <w:r w:rsidR="00270A18">
        <w:rPr>
          <w:rFonts w:eastAsia="Times New Roman"/>
          <w:color w:val="231F20"/>
          <w:lang w:val="en-GB" w:eastAsia="en-GB"/>
        </w:rPr>
        <w:t>â</w:t>
      </w:r>
      <w:r>
        <w:rPr>
          <w:rFonts w:eastAsia="Times New Roman"/>
          <w:color w:val="231F20"/>
          <w:lang w:val="en-GB" w:eastAsia="en-GB"/>
        </w:rPr>
        <w:t>mburoaselor</w:t>
      </w:r>
      <w:proofErr w:type="spellEnd"/>
      <w:r w:rsidR="00982F46">
        <w:rPr>
          <w:rFonts w:eastAsia="Times New Roman"/>
          <w:color w:val="231F20"/>
          <w:lang w:val="en-GB" w:eastAsia="en-GB"/>
        </w:rPr>
        <w:t xml:space="preserve">                      </w:t>
      </w:r>
      <w:proofErr w:type="spellStart"/>
      <w:r w:rsidR="00982F46">
        <w:rPr>
          <w:rFonts w:eastAsia="Times New Roman"/>
          <w:color w:val="231F20"/>
          <w:lang w:val="en-GB" w:eastAsia="en-GB"/>
        </w:rPr>
        <w:t>Ciuruirea</w:t>
      </w:r>
      <w:proofErr w:type="spellEnd"/>
      <w:r w:rsidR="00982F46">
        <w:rPr>
          <w:rFonts w:eastAsia="Times New Roman"/>
          <w:color w:val="231F20"/>
          <w:lang w:val="en-GB" w:eastAsia="en-GB"/>
        </w:rPr>
        <w:t xml:space="preserve"> </w:t>
      </w:r>
      <w:proofErr w:type="spellStart"/>
      <w:r w:rsidR="00982F46">
        <w:rPr>
          <w:rFonts w:eastAsia="Times New Roman"/>
          <w:color w:val="231F20"/>
          <w:lang w:val="en-GB" w:eastAsia="en-GB"/>
        </w:rPr>
        <w:t>bacterian</w:t>
      </w:r>
      <w:r w:rsidR="00270A18">
        <w:rPr>
          <w:rFonts w:eastAsia="Times New Roman"/>
          <w:color w:val="231F20"/>
          <w:lang w:val="en-GB" w:eastAsia="en-GB"/>
        </w:rPr>
        <w:t>ă</w:t>
      </w:r>
      <w:proofErr w:type="spellEnd"/>
      <w:r w:rsidR="00982F46">
        <w:rPr>
          <w:rFonts w:eastAsia="Times New Roman"/>
          <w:color w:val="231F20"/>
          <w:lang w:val="en-GB" w:eastAsia="en-GB"/>
        </w:rPr>
        <w:t xml:space="preserve"> a </w:t>
      </w:r>
      <w:proofErr w:type="spellStart"/>
      <w:r w:rsidR="00982F46">
        <w:rPr>
          <w:rFonts w:eastAsia="Times New Roman"/>
          <w:color w:val="231F20"/>
          <w:lang w:val="en-GB" w:eastAsia="en-GB"/>
        </w:rPr>
        <w:t>s</w:t>
      </w:r>
      <w:r w:rsidR="00270A18">
        <w:rPr>
          <w:rFonts w:eastAsia="Times New Roman"/>
          <w:color w:val="231F20"/>
          <w:lang w:val="en-GB" w:eastAsia="en-GB"/>
        </w:rPr>
        <w:t>â</w:t>
      </w:r>
      <w:r w:rsidR="00982F46">
        <w:rPr>
          <w:rFonts w:eastAsia="Times New Roman"/>
          <w:color w:val="231F20"/>
          <w:lang w:val="en-GB" w:eastAsia="en-GB"/>
        </w:rPr>
        <w:t>mburoaselor</w:t>
      </w:r>
      <w:proofErr w:type="spellEnd"/>
    </w:p>
    <w:p w14:paraId="0F0AE463" w14:textId="69627B1A" w:rsidR="00982F46" w:rsidRDefault="00982F46" w:rsidP="00982F46">
      <w:pPr>
        <w:pStyle w:val="NormalWeb"/>
        <w:spacing w:line="0" w:lineRule="atLeast"/>
        <w:jc w:val="both"/>
        <w:rPr>
          <w:color w:val="0A0A0A"/>
          <w:shd w:val="clear" w:color="auto" w:fill="FFFFFF"/>
        </w:rPr>
      </w:pPr>
      <w:r>
        <w:rPr>
          <w:b/>
          <w:bCs/>
          <w:color w:val="0A0A0A"/>
          <w:shd w:val="clear" w:color="auto" w:fill="FFFFFF"/>
        </w:rPr>
        <w:t xml:space="preserve">   </w:t>
      </w:r>
      <w:r w:rsidRPr="00CF7C0F">
        <w:rPr>
          <w:b/>
          <w:bCs/>
          <w:color w:val="0A0A0A"/>
          <w:shd w:val="clear" w:color="auto" w:fill="FFFFFF"/>
        </w:rPr>
        <w:t>Ciuruirea frunzelor la sâmburoase</w:t>
      </w:r>
      <w:r w:rsidRPr="00CF7C0F">
        <w:rPr>
          <w:color w:val="0A0A0A"/>
          <w:shd w:val="clear" w:color="auto" w:fill="FFFFFF"/>
        </w:rPr>
        <w:t xml:space="preserve"> (piersic, cais, prun, cireș) </w:t>
      </w:r>
      <w:r w:rsidRPr="00CF7C0F">
        <w:t xml:space="preserve">este o boală </w:t>
      </w:r>
      <w:proofErr w:type="spellStart"/>
      <w:r w:rsidRPr="00CF7C0F">
        <w:t>fungică</w:t>
      </w:r>
      <w:proofErr w:type="spellEnd"/>
      <w:r w:rsidRPr="00CF7C0F">
        <w:t xml:space="preserve"> (</w:t>
      </w:r>
      <w:proofErr w:type="spellStart"/>
      <w:r w:rsidRPr="00CF7C0F">
        <w:rPr>
          <w:rStyle w:val="Accentuat"/>
        </w:rPr>
        <w:t>Stigmina</w:t>
      </w:r>
      <w:proofErr w:type="spellEnd"/>
      <w:r w:rsidRPr="00CF7C0F">
        <w:rPr>
          <w:rStyle w:val="Accentuat"/>
        </w:rPr>
        <w:t xml:space="preserve"> </w:t>
      </w:r>
      <w:proofErr w:type="spellStart"/>
      <w:r w:rsidRPr="00CF7C0F">
        <w:rPr>
          <w:rStyle w:val="Accentuat"/>
        </w:rPr>
        <w:t>carpophila</w:t>
      </w:r>
      <w:proofErr w:type="spellEnd"/>
      <w:r w:rsidRPr="00CF7C0F">
        <w:t>) sau bacteriană</w:t>
      </w:r>
      <w:r>
        <w:t xml:space="preserve"> </w:t>
      </w:r>
      <w:r w:rsidRPr="00CF7C0F">
        <w:t>(</w:t>
      </w:r>
      <w:proofErr w:type="spellStart"/>
      <w:r w:rsidRPr="00CF7C0F">
        <w:rPr>
          <w:rStyle w:val="Accentuat"/>
        </w:rPr>
        <w:t>Xanthomonas</w:t>
      </w:r>
      <w:proofErr w:type="spellEnd"/>
      <w:r w:rsidRPr="00CF7C0F">
        <w:t>), manifestată prin pete brune-roșiatice care necrozează și cad, lăsând frunzele perforate</w:t>
      </w:r>
      <w:r w:rsidRPr="00CF7C0F">
        <w:rPr>
          <w:color w:val="0A0A0A"/>
          <w:shd w:val="clear" w:color="auto" w:fill="FFFFFF"/>
        </w:rPr>
        <w:t>.</w:t>
      </w:r>
      <w:r w:rsidRPr="00982F46">
        <w:rPr>
          <w:color w:val="0A0A0A"/>
          <w:shd w:val="clear" w:color="auto" w:fill="FFFFFF"/>
        </w:rPr>
        <w:t xml:space="preserve"> </w:t>
      </w:r>
      <w:r w:rsidRPr="00CF7C0F">
        <w:rPr>
          <w:color w:val="0A0A0A"/>
          <w:shd w:val="clear" w:color="auto" w:fill="FFFFFF"/>
        </w:rPr>
        <w:t>Favorizată de primăveri umede, boala atacă frunzele, lăstarii  și fructele.</w:t>
      </w:r>
      <w:r>
        <w:rPr>
          <w:color w:val="0A0A0A"/>
          <w:shd w:val="clear" w:color="auto" w:fill="FFFFFF"/>
        </w:rPr>
        <w:t xml:space="preserve"> </w:t>
      </w:r>
      <w:r w:rsidRPr="00CF7C0F">
        <w:rPr>
          <w:color w:val="0A0A0A"/>
          <w:shd w:val="clear" w:color="auto" w:fill="FFFFFF"/>
        </w:rPr>
        <w:t>Boala se manifest</w:t>
      </w:r>
      <w:r>
        <w:rPr>
          <w:color w:val="0A0A0A"/>
          <w:shd w:val="clear" w:color="auto" w:fill="FFFFFF"/>
        </w:rPr>
        <w:t>ă</w:t>
      </w:r>
      <w:r w:rsidRPr="00CF7C0F">
        <w:rPr>
          <w:color w:val="0A0A0A"/>
          <w:shd w:val="clear" w:color="auto" w:fill="FFFFFF"/>
        </w:rPr>
        <w:t xml:space="preserve"> </w:t>
      </w:r>
      <w:r>
        <w:rPr>
          <w:color w:val="0A0A0A"/>
          <w:shd w:val="clear" w:color="auto" w:fill="FFFFFF"/>
        </w:rPr>
        <w:t>î</w:t>
      </w:r>
      <w:r w:rsidRPr="00CF7C0F">
        <w:rPr>
          <w:color w:val="0A0A0A"/>
          <w:shd w:val="clear" w:color="auto" w:fill="FFFFFF"/>
        </w:rPr>
        <w:t xml:space="preserve">n special </w:t>
      </w:r>
      <w:r>
        <w:rPr>
          <w:color w:val="0A0A0A"/>
          <w:shd w:val="clear" w:color="auto" w:fill="FFFFFF"/>
        </w:rPr>
        <w:t>î</w:t>
      </w:r>
      <w:r w:rsidRPr="00CF7C0F">
        <w:rPr>
          <w:color w:val="0A0A0A"/>
          <w:shd w:val="clear" w:color="auto" w:fill="FFFFFF"/>
        </w:rPr>
        <w:t>n livezile ne</w:t>
      </w:r>
      <w:r>
        <w:rPr>
          <w:color w:val="0A0A0A"/>
          <w:shd w:val="clear" w:color="auto" w:fill="FFFFFF"/>
        </w:rPr>
        <w:t>î</w:t>
      </w:r>
      <w:r w:rsidRPr="00CF7C0F">
        <w:rPr>
          <w:color w:val="0A0A0A"/>
          <w:shd w:val="clear" w:color="auto" w:fill="FFFFFF"/>
        </w:rPr>
        <w:t xml:space="preserve">ngrijite, iar </w:t>
      </w:r>
      <w:r>
        <w:rPr>
          <w:color w:val="0A0A0A"/>
          <w:shd w:val="clear" w:color="auto" w:fill="FFFFFF"/>
        </w:rPr>
        <w:t>î</w:t>
      </w:r>
      <w:r w:rsidRPr="00CF7C0F">
        <w:rPr>
          <w:color w:val="0A0A0A"/>
          <w:shd w:val="clear" w:color="auto" w:fill="FFFFFF"/>
        </w:rPr>
        <w:t>n anii mai ploio</w:t>
      </w:r>
      <w:r>
        <w:rPr>
          <w:color w:val="0A0A0A"/>
          <w:shd w:val="clear" w:color="auto" w:fill="FFFFFF"/>
        </w:rPr>
        <w:t>ș</w:t>
      </w:r>
      <w:r w:rsidRPr="00CF7C0F">
        <w:rPr>
          <w:color w:val="0A0A0A"/>
          <w:shd w:val="clear" w:color="auto" w:fill="FFFFFF"/>
        </w:rPr>
        <w:t>i, atacul poate fi foarte intens, cauz</w:t>
      </w:r>
      <w:r w:rsidR="0005506B">
        <w:rPr>
          <w:color w:val="0A0A0A"/>
          <w:shd w:val="clear" w:color="auto" w:fill="FFFFFF"/>
        </w:rPr>
        <w:t>â</w:t>
      </w:r>
      <w:r w:rsidRPr="00CF7C0F">
        <w:rPr>
          <w:color w:val="0A0A0A"/>
          <w:shd w:val="clear" w:color="auto" w:fill="FFFFFF"/>
        </w:rPr>
        <w:t>nd c</w:t>
      </w:r>
      <w:r>
        <w:rPr>
          <w:color w:val="0A0A0A"/>
          <w:shd w:val="clear" w:color="auto" w:fill="FFFFFF"/>
        </w:rPr>
        <w:t>ă</w:t>
      </w:r>
      <w:r w:rsidRPr="00CF7C0F">
        <w:rPr>
          <w:color w:val="0A0A0A"/>
          <w:shd w:val="clear" w:color="auto" w:fill="FFFFFF"/>
        </w:rPr>
        <w:t>derea masiv</w:t>
      </w:r>
      <w:r>
        <w:rPr>
          <w:color w:val="0A0A0A"/>
          <w:shd w:val="clear" w:color="auto" w:fill="FFFFFF"/>
        </w:rPr>
        <w:t>ă</w:t>
      </w:r>
      <w:r w:rsidRPr="00CF7C0F">
        <w:rPr>
          <w:color w:val="0A0A0A"/>
          <w:shd w:val="clear" w:color="auto" w:fill="FFFFFF"/>
        </w:rPr>
        <w:t xml:space="preserve"> a frunzelor </w:t>
      </w:r>
      <w:r>
        <w:rPr>
          <w:color w:val="0A0A0A"/>
          <w:shd w:val="clear" w:color="auto" w:fill="FFFFFF"/>
        </w:rPr>
        <w:t>î</w:t>
      </w:r>
      <w:r w:rsidRPr="00CF7C0F">
        <w:rPr>
          <w:color w:val="0A0A0A"/>
          <w:shd w:val="clear" w:color="auto" w:fill="FFFFFF"/>
        </w:rPr>
        <w:t>n plin sezon de vegeta</w:t>
      </w:r>
      <w:r>
        <w:rPr>
          <w:color w:val="0A0A0A"/>
          <w:shd w:val="clear" w:color="auto" w:fill="FFFFFF"/>
        </w:rPr>
        <w:t>ț</w:t>
      </w:r>
      <w:r w:rsidRPr="00CF7C0F">
        <w:rPr>
          <w:color w:val="0A0A0A"/>
          <w:shd w:val="clear" w:color="auto" w:fill="FFFFFF"/>
        </w:rPr>
        <w:t>ie.</w:t>
      </w:r>
      <w:r>
        <w:rPr>
          <w:color w:val="0A0A0A"/>
          <w:shd w:val="clear" w:color="auto" w:fill="FFFFFF"/>
        </w:rPr>
        <w:t xml:space="preserve"> </w:t>
      </w:r>
      <w:r w:rsidRPr="00CF7C0F">
        <w:rPr>
          <w:color w:val="0A0A0A"/>
          <w:shd w:val="clear" w:color="auto" w:fill="FFFFFF"/>
        </w:rPr>
        <w:t xml:space="preserve">Pe </w:t>
      </w:r>
      <w:proofErr w:type="spellStart"/>
      <w:r w:rsidRPr="00CF7C0F">
        <w:rPr>
          <w:color w:val="0A0A0A"/>
          <w:shd w:val="clear" w:color="auto" w:fill="FFFFFF"/>
        </w:rPr>
        <w:t>masur</w:t>
      </w:r>
      <w:r>
        <w:rPr>
          <w:color w:val="0A0A0A"/>
          <w:shd w:val="clear" w:color="auto" w:fill="FFFFFF"/>
        </w:rPr>
        <w:t>ă</w:t>
      </w:r>
      <w:proofErr w:type="spellEnd"/>
      <w:r w:rsidRPr="00CF7C0F">
        <w:rPr>
          <w:color w:val="0A0A0A"/>
          <w:shd w:val="clear" w:color="auto" w:fill="FFFFFF"/>
        </w:rPr>
        <w:t xml:space="preserve"> ce boala avanseaz</w:t>
      </w:r>
      <w:r>
        <w:rPr>
          <w:color w:val="0A0A0A"/>
          <w:shd w:val="clear" w:color="auto" w:fill="FFFFFF"/>
        </w:rPr>
        <w:t>ă</w:t>
      </w:r>
      <w:r w:rsidRPr="00CF7C0F">
        <w:rPr>
          <w:color w:val="0A0A0A"/>
          <w:shd w:val="clear" w:color="auto" w:fill="FFFFFF"/>
        </w:rPr>
        <w:t>, petele se necrozeaz</w:t>
      </w:r>
      <w:r>
        <w:rPr>
          <w:color w:val="0A0A0A"/>
          <w:shd w:val="clear" w:color="auto" w:fill="FFFFFF"/>
        </w:rPr>
        <w:t>ă</w:t>
      </w:r>
      <w:r w:rsidRPr="00CF7C0F">
        <w:rPr>
          <w:color w:val="0A0A0A"/>
          <w:shd w:val="clear" w:color="auto" w:fill="FFFFFF"/>
        </w:rPr>
        <w:t xml:space="preserve">, iar </w:t>
      </w:r>
      <w:r>
        <w:rPr>
          <w:color w:val="0A0A0A"/>
          <w:shd w:val="clear" w:color="auto" w:fill="FFFFFF"/>
        </w:rPr>
        <w:t>ț</w:t>
      </w:r>
      <w:r w:rsidRPr="00CF7C0F">
        <w:rPr>
          <w:color w:val="0A0A0A"/>
          <w:shd w:val="clear" w:color="auto" w:fill="FFFFFF"/>
        </w:rPr>
        <w:t xml:space="preserve">esutul afectat se desprinde </w:t>
      </w:r>
      <w:r>
        <w:rPr>
          <w:color w:val="0A0A0A"/>
          <w:shd w:val="clear" w:color="auto" w:fill="FFFFFF"/>
        </w:rPr>
        <w:t>ș</w:t>
      </w:r>
      <w:r w:rsidRPr="00CF7C0F">
        <w:rPr>
          <w:color w:val="0A0A0A"/>
          <w:shd w:val="clear" w:color="auto" w:fill="FFFFFF"/>
        </w:rPr>
        <w:t>i cade. Dac</w:t>
      </w:r>
      <w:r>
        <w:rPr>
          <w:color w:val="0A0A0A"/>
          <w:shd w:val="clear" w:color="auto" w:fill="FFFFFF"/>
        </w:rPr>
        <w:t>ă</w:t>
      </w:r>
      <w:r w:rsidRPr="00CF7C0F">
        <w:rPr>
          <w:color w:val="0A0A0A"/>
          <w:shd w:val="clear" w:color="auto" w:fill="FFFFFF"/>
        </w:rPr>
        <w:t xml:space="preserve"> atacul este foarte puternic, perfora</w:t>
      </w:r>
      <w:r>
        <w:rPr>
          <w:color w:val="0A0A0A"/>
          <w:shd w:val="clear" w:color="auto" w:fill="FFFFFF"/>
        </w:rPr>
        <w:t>ț</w:t>
      </w:r>
      <w:r w:rsidRPr="00CF7C0F">
        <w:rPr>
          <w:color w:val="0A0A0A"/>
          <w:shd w:val="clear" w:color="auto" w:fill="FFFFFF"/>
        </w:rPr>
        <w:t xml:space="preserve">iile </w:t>
      </w:r>
      <w:proofErr w:type="spellStart"/>
      <w:r w:rsidRPr="00CF7C0F">
        <w:rPr>
          <w:color w:val="0A0A0A"/>
          <w:shd w:val="clear" w:color="auto" w:fill="FFFFFF"/>
        </w:rPr>
        <w:t>conflueaz</w:t>
      </w:r>
      <w:r>
        <w:rPr>
          <w:color w:val="0A0A0A"/>
          <w:shd w:val="clear" w:color="auto" w:fill="FFFFFF"/>
        </w:rPr>
        <w:t>ă</w:t>
      </w:r>
      <w:proofErr w:type="spellEnd"/>
      <w:r w:rsidRPr="00CF7C0F">
        <w:rPr>
          <w:color w:val="0A0A0A"/>
          <w:shd w:val="clear" w:color="auto" w:fill="FFFFFF"/>
        </w:rPr>
        <w:t xml:space="preserve"> </w:t>
      </w:r>
      <w:r>
        <w:rPr>
          <w:color w:val="0A0A0A"/>
          <w:shd w:val="clear" w:color="auto" w:fill="FFFFFF"/>
        </w:rPr>
        <w:t>ș</w:t>
      </w:r>
      <w:r w:rsidRPr="00CF7C0F">
        <w:rPr>
          <w:color w:val="0A0A0A"/>
          <w:shd w:val="clear" w:color="auto" w:fill="FFFFFF"/>
        </w:rPr>
        <w:t>i cauzeaz</w:t>
      </w:r>
      <w:r>
        <w:rPr>
          <w:color w:val="0A0A0A"/>
          <w:shd w:val="clear" w:color="auto" w:fill="FFFFFF"/>
        </w:rPr>
        <w:t>ă</w:t>
      </w:r>
      <w:r w:rsidRPr="00CF7C0F">
        <w:rPr>
          <w:color w:val="0A0A0A"/>
          <w:shd w:val="clear" w:color="auto" w:fill="FFFFFF"/>
        </w:rPr>
        <w:t xml:space="preserve"> desfrunzirea </w:t>
      </w:r>
      <w:r w:rsidRPr="00CF7C0F">
        <w:rPr>
          <w:color w:val="0A0A0A"/>
          <w:shd w:val="clear" w:color="auto" w:fill="FFFFFF"/>
        </w:rPr>
        <w:lastRenderedPageBreak/>
        <w:t>pomului.</w:t>
      </w:r>
    </w:p>
    <w:p w14:paraId="2767F9D9" w14:textId="77777777" w:rsidR="00982F46" w:rsidRDefault="00982F46" w:rsidP="00982F46">
      <w:pPr>
        <w:pStyle w:val="NormalWeb"/>
        <w:spacing w:line="0" w:lineRule="atLeast"/>
        <w:jc w:val="both"/>
        <w:rPr>
          <w:color w:val="0A0A0A"/>
          <w:shd w:val="clear" w:color="auto" w:fill="FFFFFF"/>
        </w:rPr>
      </w:pPr>
    </w:p>
    <w:p w14:paraId="2ECE5906" w14:textId="100AD89A" w:rsidR="00982F46" w:rsidRDefault="00982F46" w:rsidP="00982F46">
      <w:pPr>
        <w:pStyle w:val="NormalWeb"/>
        <w:spacing w:line="0" w:lineRule="atLeast"/>
        <w:jc w:val="both"/>
        <w:rPr>
          <w:noProof/>
        </w:rPr>
      </w:pPr>
      <w:r>
        <w:rPr>
          <w:color w:val="0A0A0A"/>
          <w:shd w:val="clear" w:color="auto" w:fill="FFFFFF"/>
        </w:rPr>
        <w:t xml:space="preserve">    </w:t>
      </w:r>
      <w:r>
        <w:rPr>
          <w:noProof/>
        </w:rPr>
        <w:pict w14:anchorId="5C23C28B">
          <v:shape id="Imagine 6" o:spid="_x0000_i1078" type="#_x0000_t75" alt="Basicarea si deformarea frunzelor de piersic - Tratamente si recomandari" style="width:207pt;height:161.25pt;visibility:visible;mso-wrap-style:square">
            <v:imagedata r:id="rId18" o:title="Basicarea si deformarea frunzelor de piersic - Tratamente si recomandari"/>
          </v:shape>
        </w:pict>
      </w:r>
      <w:r>
        <w:rPr>
          <w:noProof/>
        </w:rPr>
        <w:t xml:space="preserve">  </w:t>
      </w:r>
      <w:r w:rsidR="0005506B">
        <w:rPr>
          <w:noProof/>
        </w:rPr>
        <w:pict w14:anchorId="38E68B64">
          <v:shape id="Imagine 7" o:spid="_x0000_i1079" type="#_x0000_t75" alt="Schemă de tratament pentru piersic (2026) – fenofaze, boli, dăunători,  reguli clare - AgroMentor" style="width:204.75pt;height:159.75pt;visibility:visible;mso-wrap-style:square">
            <v:imagedata r:id="rId19" o:title="Schemă de tratament pentru piersic (2026) – fenofaze, boli, dăunători,  reguli clare - AgroMentor"/>
          </v:shape>
        </w:pict>
      </w:r>
    </w:p>
    <w:p w14:paraId="1A36B160" w14:textId="77777777" w:rsidR="00982F46" w:rsidRDefault="00982F46" w:rsidP="00982F46">
      <w:pPr>
        <w:pStyle w:val="NormalWeb"/>
        <w:spacing w:line="0" w:lineRule="atLeast"/>
        <w:jc w:val="both"/>
        <w:rPr>
          <w:noProof/>
        </w:rPr>
      </w:pPr>
    </w:p>
    <w:p w14:paraId="01821AF4" w14:textId="5BD05A36" w:rsidR="00982F46" w:rsidRDefault="00982F46" w:rsidP="00982F46">
      <w:pPr>
        <w:pStyle w:val="NormalWeb"/>
        <w:spacing w:line="0" w:lineRule="atLeast"/>
        <w:jc w:val="both"/>
        <w:rPr>
          <w:noProof/>
        </w:rPr>
      </w:pPr>
      <w:r>
        <w:rPr>
          <w:noProof/>
        </w:rPr>
        <w:t xml:space="preserve">                                </w:t>
      </w:r>
      <w:r w:rsidR="00980B34">
        <w:rPr>
          <w:noProof/>
        </w:rPr>
        <w:t xml:space="preserve">        </w:t>
      </w:r>
      <w:r>
        <w:rPr>
          <w:noProof/>
        </w:rPr>
        <w:t xml:space="preserve">  B</w:t>
      </w:r>
      <w:r w:rsidR="00270A18">
        <w:rPr>
          <w:noProof/>
        </w:rPr>
        <w:t>ă</w:t>
      </w:r>
      <w:r>
        <w:rPr>
          <w:noProof/>
        </w:rPr>
        <w:t>sicarea frunzelor la piersic</w:t>
      </w:r>
    </w:p>
    <w:p w14:paraId="563D0AA1" w14:textId="77777777" w:rsidR="00982F46" w:rsidRDefault="00982F46" w:rsidP="00982F46">
      <w:pPr>
        <w:pStyle w:val="NormalWeb"/>
        <w:spacing w:line="0" w:lineRule="atLeast"/>
        <w:jc w:val="both"/>
        <w:rPr>
          <w:noProof/>
        </w:rPr>
      </w:pPr>
    </w:p>
    <w:p w14:paraId="2FD960DD" w14:textId="7CC65E46" w:rsidR="00982F46" w:rsidRDefault="00982F46" w:rsidP="00982F46">
      <w:pPr>
        <w:pStyle w:val="NormalWeb"/>
        <w:spacing w:line="0" w:lineRule="atLeast"/>
        <w:jc w:val="both"/>
        <w:rPr>
          <w:color w:val="222529"/>
          <w:shd w:val="clear" w:color="auto" w:fill="FFFFFF"/>
        </w:rPr>
      </w:pPr>
      <w:r>
        <w:rPr>
          <w:rFonts w:eastAsia="Times New Roman"/>
          <w:b/>
          <w:lang w:eastAsia="zh-CN"/>
        </w:rPr>
        <w:t>Bășicarea frunzelor (</w:t>
      </w:r>
      <w:proofErr w:type="spellStart"/>
      <w:r>
        <w:rPr>
          <w:rFonts w:eastAsia="Times New Roman"/>
          <w:b/>
          <w:lang w:eastAsia="zh-CN"/>
        </w:rPr>
        <w:t>Taphrina</w:t>
      </w:r>
      <w:proofErr w:type="spellEnd"/>
      <w:r>
        <w:rPr>
          <w:rFonts w:eastAsia="Times New Roman"/>
          <w:b/>
          <w:lang w:eastAsia="zh-CN"/>
        </w:rPr>
        <w:t xml:space="preserve"> </w:t>
      </w:r>
      <w:proofErr w:type="spellStart"/>
      <w:r>
        <w:rPr>
          <w:rFonts w:eastAsia="Times New Roman"/>
          <w:b/>
          <w:lang w:eastAsia="zh-CN"/>
        </w:rPr>
        <w:t>deformans</w:t>
      </w:r>
      <w:proofErr w:type="spellEnd"/>
      <w:r w:rsidRPr="00A24237">
        <w:rPr>
          <w:rFonts w:eastAsia="Times New Roman"/>
          <w:b/>
          <w:lang w:eastAsia="zh-CN"/>
        </w:rPr>
        <w:t>).</w:t>
      </w:r>
      <w:r w:rsidR="00270A18">
        <w:rPr>
          <w:rFonts w:eastAsia="Times New Roman"/>
          <w:b/>
          <w:lang w:eastAsia="zh-CN"/>
        </w:rPr>
        <w:t xml:space="preserve"> </w:t>
      </w:r>
      <w:r w:rsidRPr="00A24237">
        <w:rPr>
          <w:color w:val="25282A"/>
        </w:rPr>
        <w:t xml:space="preserve">Boala </w:t>
      </w:r>
      <w:proofErr w:type="spellStart"/>
      <w:r w:rsidRPr="00A24237">
        <w:rPr>
          <w:color w:val="25282A"/>
        </w:rPr>
        <w:t>fungică</w:t>
      </w:r>
      <w:proofErr w:type="spellEnd"/>
      <w:r w:rsidRPr="00A24237">
        <w:rPr>
          <w:color w:val="25282A"/>
        </w:rPr>
        <w:t xml:space="preserve"> afectează florile, fructele, frunzele și lăstarii de piersic, precum și nectarinele, caisele și migdalele</w:t>
      </w:r>
      <w:r>
        <w:rPr>
          <w:color w:val="25282A"/>
        </w:rPr>
        <w:t>.</w:t>
      </w:r>
      <w:r w:rsidRPr="00A24237">
        <w:rPr>
          <w:color w:val="25282A"/>
        </w:rPr>
        <w:t xml:space="preserve"> Frunzele atacate sunt în special cele aflate la vârful ramurilor</w:t>
      </w:r>
      <w:r w:rsidRPr="00D22705">
        <w:rPr>
          <w:color w:val="25282A"/>
        </w:rPr>
        <w:t>.</w:t>
      </w:r>
      <w:r w:rsidRPr="00D22705">
        <w:rPr>
          <w:color w:val="222529"/>
          <w:shd w:val="clear" w:color="auto" w:fill="FFFFFF"/>
        </w:rPr>
        <w:t xml:space="preserve"> </w:t>
      </w:r>
      <w:r>
        <w:rPr>
          <w:color w:val="222529"/>
          <w:shd w:val="clear" w:color="auto" w:fill="FFFFFF"/>
        </w:rPr>
        <w:t>Î</w:t>
      </w:r>
      <w:r w:rsidRPr="00D22705">
        <w:rPr>
          <w:color w:val="222529"/>
          <w:shd w:val="clear" w:color="auto" w:fill="FFFFFF"/>
        </w:rPr>
        <w:t xml:space="preserve">n etapele incipiente ale atacului, imediat </w:t>
      </w:r>
      <w:proofErr w:type="spellStart"/>
      <w:r w:rsidRPr="00D22705">
        <w:rPr>
          <w:color w:val="222529"/>
          <w:shd w:val="clear" w:color="auto" w:fill="FFFFFF"/>
        </w:rPr>
        <w:t>dupa</w:t>
      </w:r>
      <w:proofErr w:type="spellEnd"/>
      <w:r w:rsidRPr="00D22705">
        <w:rPr>
          <w:color w:val="222529"/>
          <w:shd w:val="clear" w:color="auto" w:fill="FFFFFF"/>
        </w:rPr>
        <w:t xml:space="preserve"> apari</w:t>
      </w:r>
      <w:r>
        <w:rPr>
          <w:color w:val="222529"/>
          <w:shd w:val="clear" w:color="auto" w:fill="FFFFFF"/>
        </w:rPr>
        <w:t>ț</w:t>
      </w:r>
      <w:r w:rsidRPr="00D22705">
        <w:rPr>
          <w:color w:val="222529"/>
          <w:shd w:val="clear" w:color="auto" w:fill="FFFFFF"/>
        </w:rPr>
        <w:t>ie, </w:t>
      </w:r>
      <w:r w:rsidRPr="00D22705">
        <w:rPr>
          <w:rStyle w:val="Robust"/>
          <w:b w:val="0"/>
          <w:bCs w:val="0"/>
          <w:color w:val="222529"/>
          <w:shd w:val="clear" w:color="auto" w:fill="FFFFFF"/>
        </w:rPr>
        <w:t>frunzele</w:t>
      </w:r>
      <w:r w:rsidRPr="00D22705">
        <w:rPr>
          <w:b/>
          <w:bCs/>
          <w:color w:val="222529"/>
          <w:shd w:val="clear" w:color="auto" w:fill="FFFFFF"/>
        </w:rPr>
        <w:t> </w:t>
      </w:r>
      <w:r w:rsidRPr="00D22705">
        <w:rPr>
          <w:rStyle w:val="Robust"/>
          <w:b w:val="0"/>
          <w:bCs w:val="0"/>
          <w:color w:val="222529"/>
          <w:shd w:val="clear" w:color="auto" w:fill="FFFFFF"/>
        </w:rPr>
        <w:t>prezint</w:t>
      </w:r>
      <w:r>
        <w:rPr>
          <w:rStyle w:val="Robust"/>
          <w:b w:val="0"/>
          <w:bCs w:val="0"/>
          <w:color w:val="222529"/>
          <w:shd w:val="clear" w:color="auto" w:fill="FFFFFF"/>
        </w:rPr>
        <w:t>ă</w:t>
      </w:r>
      <w:r w:rsidRPr="00D22705">
        <w:rPr>
          <w:rStyle w:val="Robust"/>
          <w:b w:val="0"/>
          <w:bCs w:val="0"/>
          <w:color w:val="222529"/>
          <w:shd w:val="clear" w:color="auto" w:fill="FFFFFF"/>
        </w:rPr>
        <w:t xml:space="preserve"> deform</w:t>
      </w:r>
      <w:r>
        <w:rPr>
          <w:rStyle w:val="Robust"/>
          <w:b w:val="0"/>
          <w:bCs w:val="0"/>
          <w:color w:val="222529"/>
          <w:shd w:val="clear" w:color="auto" w:fill="FFFFFF"/>
        </w:rPr>
        <w:t>ă</w:t>
      </w:r>
      <w:r w:rsidRPr="00D22705">
        <w:rPr>
          <w:rStyle w:val="Robust"/>
          <w:b w:val="0"/>
          <w:bCs w:val="0"/>
          <w:color w:val="222529"/>
          <w:shd w:val="clear" w:color="auto" w:fill="FFFFFF"/>
        </w:rPr>
        <w:t>ri</w:t>
      </w:r>
      <w:r>
        <w:rPr>
          <w:rStyle w:val="Robust"/>
          <w:b w:val="0"/>
          <w:bCs w:val="0"/>
          <w:color w:val="222529"/>
          <w:shd w:val="clear" w:color="auto" w:fill="FFFFFF"/>
        </w:rPr>
        <w:t>.</w:t>
      </w:r>
      <w:r w:rsidRPr="00982F46">
        <w:t xml:space="preserve"> </w:t>
      </w:r>
      <w:r w:rsidRPr="00982F46">
        <w:rPr>
          <w:rStyle w:val="Robust"/>
          <w:b w:val="0"/>
          <w:bCs w:val="0"/>
          <w:color w:val="222529"/>
          <w:shd w:val="clear" w:color="auto" w:fill="FFFFFF"/>
        </w:rPr>
        <w:t>Frunzele afectate devin mai susceptibile la făinare și la atacurile de afide, iar consecin</w:t>
      </w:r>
      <w:r w:rsidR="00270A18">
        <w:rPr>
          <w:rStyle w:val="Robust"/>
          <w:b w:val="0"/>
          <w:bCs w:val="0"/>
          <w:color w:val="222529"/>
          <w:shd w:val="clear" w:color="auto" w:fill="FFFFFF"/>
        </w:rPr>
        <w:t>ț</w:t>
      </w:r>
      <w:r w:rsidRPr="00982F46">
        <w:rPr>
          <w:rStyle w:val="Robust"/>
          <w:b w:val="0"/>
          <w:bCs w:val="0"/>
          <w:color w:val="222529"/>
          <w:shd w:val="clear" w:color="auto" w:fill="FFFFFF"/>
        </w:rPr>
        <w:t xml:space="preserve">ele sunt evidente prin </w:t>
      </w:r>
      <w:proofErr w:type="spellStart"/>
      <w:r w:rsidRPr="00982F46">
        <w:rPr>
          <w:rStyle w:val="Robust"/>
          <w:b w:val="0"/>
          <w:bCs w:val="0"/>
          <w:color w:val="222529"/>
          <w:shd w:val="clear" w:color="auto" w:fill="FFFFFF"/>
        </w:rPr>
        <w:t>brunificarea</w:t>
      </w:r>
      <w:proofErr w:type="spellEnd"/>
      <w:r w:rsidRPr="00982F46">
        <w:rPr>
          <w:rStyle w:val="Robust"/>
          <w:b w:val="0"/>
          <w:bCs w:val="0"/>
          <w:color w:val="222529"/>
          <w:shd w:val="clear" w:color="auto" w:fill="FFFFFF"/>
        </w:rPr>
        <w:t>, răsucirea și căderea acestora la începutul lunii iunie</w:t>
      </w:r>
      <w:r w:rsidR="00980B34" w:rsidRPr="00980B34">
        <w:rPr>
          <w:color w:val="222529"/>
          <w:shd w:val="clear" w:color="auto" w:fill="FFFFFF"/>
        </w:rPr>
        <w:t xml:space="preserve"> </w:t>
      </w:r>
      <w:r w:rsidR="00980B34" w:rsidRPr="00D22705">
        <w:rPr>
          <w:color w:val="222529"/>
          <w:shd w:val="clear" w:color="auto" w:fill="FFFFFF"/>
        </w:rPr>
        <w:t>marc</w:t>
      </w:r>
      <w:r w:rsidR="00980B34">
        <w:rPr>
          <w:color w:val="222529"/>
          <w:shd w:val="clear" w:color="auto" w:fill="FFFFFF"/>
        </w:rPr>
        <w:t>â</w:t>
      </w:r>
      <w:r w:rsidR="00980B34" w:rsidRPr="00D22705">
        <w:rPr>
          <w:color w:val="222529"/>
          <w:shd w:val="clear" w:color="auto" w:fill="FFFFFF"/>
        </w:rPr>
        <w:t>nd o defoliere semnificativ</w:t>
      </w:r>
      <w:r w:rsidR="00980B34">
        <w:rPr>
          <w:color w:val="222529"/>
          <w:shd w:val="clear" w:color="auto" w:fill="FFFFFF"/>
        </w:rPr>
        <w:t>ă</w:t>
      </w:r>
      <w:r w:rsidR="00980B34" w:rsidRPr="00D22705">
        <w:rPr>
          <w:color w:val="222529"/>
          <w:shd w:val="clear" w:color="auto" w:fill="FFFFFF"/>
        </w:rPr>
        <w:t xml:space="preserve"> a pomilor.</w:t>
      </w:r>
    </w:p>
    <w:p w14:paraId="6DF6209A" w14:textId="01DA6907" w:rsidR="00980B34" w:rsidRDefault="00980B34" w:rsidP="00982F46">
      <w:pPr>
        <w:pStyle w:val="NormalWeb"/>
        <w:spacing w:line="0" w:lineRule="atLeast"/>
        <w:jc w:val="both"/>
        <w:rPr>
          <w:color w:val="222529"/>
          <w:shd w:val="clear" w:color="auto" w:fill="FFFFFF"/>
        </w:rPr>
      </w:pPr>
      <w:r>
        <w:rPr>
          <w:color w:val="222529"/>
          <w:shd w:val="clear" w:color="auto" w:fill="FFFFFF"/>
        </w:rPr>
        <w:t xml:space="preserve"> </w:t>
      </w:r>
    </w:p>
    <w:p w14:paraId="05FDB1F1" w14:textId="45944B2D" w:rsidR="00980B34" w:rsidRDefault="00980B34" w:rsidP="00982F46">
      <w:pPr>
        <w:pStyle w:val="NormalWeb"/>
        <w:spacing w:line="0" w:lineRule="atLeast"/>
        <w:jc w:val="both"/>
        <w:rPr>
          <w:color w:val="222529"/>
          <w:shd w:val="clear" w:color="auto" w:fill="FFFFFF"/>
        </w:rPr>
      </w:pPr>
      <w:r>
        <w:rPr>
          <w:noProof/>
        </w:rPr>
        <w:pict w14:anchorId="31278EE1">
          <v:shape id="Imagine 10" o:spid="_x0000_i1080" type="#_x0000_t75" alt="fainarea-piersicului-atac-frunze-1" style="width:198.75pt;height:163.5pt;visibility:visible;mso-wrap-style:square">
            <v:imagedata r:id="rId20" o:title="fainarea-piersicului-atac-frunze-1"/>
          </v:shape>
        </w:pict>
      </w:r>
      <w:r>
        <w:rPr>
          <w:noProof/>
        </w:rPr>
        <w:t xml:space="preserve">  </w:t>
      </w:r>
      <w:r>
        <w:rPr>
          <w:noProof/>
        </w:rPr>
        <w:pict w14:anchorId="3F80A705">
          <v:shape id="Imagine 11" o:spid="_x0000_i1081" type="#_x0000_t75" alt="fainarea-piersicului-tratamente-1" style="width:198pt;height:161.25pt;visibility:visible;mso-wrap-style:square">
            <v:imagedata r:id="rId21" o:title="fainarea-piersicului-tratamente-1"/>
          </v:shape>
        </w:pict>
      </w:r>
    </w:p>
    <w:p w14:paraId="3C1C3D8A" w14:textId="7CBA6BA9" w:rsidR="00980B34" w:rsidRDefault="00980B34" w:rsidP="00982F46">
      <w:pPr>
        <w:pStyle w:val="NormalWeb"/>
        <w:spacing w:line="0" w:lineRule="atLeast"/>
        <w:jc w:val="both"/>
        <w:rPr>
          <w:rFonts w:eastAsia="Times New Roman"/>
          <w:color w:val="231F20"/>
          <w:lang w:val="en-GB" w:eastAsia="en-GB"/>
        </w:rPr>
      </w:pPr>
      <w:r>
        <w:rPr>
          <w:rFonts w:eastAsia="Times New Roman"/>
          <w:color w:val="231F20"/>
          <w:lang w:val="en-GB" w:eastAsia="en-GB"/>
        </w:rPr>
        <w:t xml:space="preserve">                                                </w:t>
      </w:r>
      <w:proofErr w:type="spellStart"/>
      <w:r>
        <w:rPr>
          <w:rFonts w:eastAsia="Times New Roman"/>
          <w:color w:val="231F20"/>
          <w:lang w:val="en-GB" w:eastAsia="en-GB"/>
        </w:rPr>
        <w:t>F</w:t>
      </w:r>
      <w:r w:rsidR="00270A18">
        <w:rPr>
          <w:rFonts w:eastAsia="Times New Roman"/>
          <w:color w:val="231F20"/>
          <w:lang w:val="en-GB" w:eastAsia="en-GB"/>
        </w:rPr>
        <w:t>ă</w:t>
      </w:r>
      <w:r>
        <w:rPr>
          <w:rFonts w:eastAsia="Times New Roman"/>
          <w:color w:val="231F20"/>
          <w:lang w:val="en-GB" w:eastAsia="en-GB"/>
        </w:rPr>
        <w:t>inarea</w:t>
      </w:r>
      <w:proofErr w:type="spellEnd"/>
      <w:r>
        <w:rPr>
          <w:rFonts w:eastAsia="Times New Roman"/>
          <w:color w:val="231F20"/>
          <w:lang w:val="en-GB" w:eastAsia="en-GB"/>
        </w:rPr>
        <w:t xml:space="preserve"> la </w:t>
      </w:r>
      <w:proofErr w:type="spellStart"/>
      <w:r>
        <w:rPr>
          <w:rFonts w:eastAsia="Times New Roman"/>
          <w:color w:val="231F20"/>
          <w:lang w:val="en-GB" w:eastAsia="en-GB"/>
        </w:rPr>
        <w:t>piersic</w:t>
      </w:r>
      <w:proofErr w:type="spellEnd"/>
    </w:p>
    <w:p w14:paraId="064B1D22" w14:textId="77777777" w:rsidR="00980B34" w:rsidRDefault="00980B34" w:rsidP="00982F46">
      <w:pPr>
        <w:pStyle w:val="NormalWeb"/>
        <w:spacing w:line="0" w:lineRule="atLeast"/>
        <w:jc w:val="both"/>
        <w:rPr>
          <w:rFonts w:eastAsia="Times New Roman"/>
          <w:color w:val="231F20"/>
          <w:lang w:val="en-GB" w:eastAsia="en-GB"/>
        </w:rPr>
      </w:pPr>
    </w:p>
    <w:p w14:paraId="1DE8B206" w14:textId="4F1A61A4" w:rsidR="00980B34" w:rsidRDefault="00980B34" w:rsidP="00982F46">
      <w:pPr>
        <w:pStyle w:val="NormalWeb"/>
        <w:spacing w:line="0" w:lineRule="atLeast"/>
        <w:jc w:val="both"/>
        <w:rPr>
          <w:color w:val="231F20"/>
        </w:rPr>
      </w:pPr>
      <w:r w:rsidRPr="009312B4">
        <w:rPr>
          <w:b/>
          <w:bCs/>
          <w:color w:val="0A0A0A"/>
          <w:shd w:val="clear" w:color="auto" w:fill="FFFFFF"/>
        </w:rPr>
        <w:t>F</w:t>
      </w:r>
      <w:r>
        <w:rPr>
          <w:b/>
          <w:bCs/>
          <w:color w:val="0A0A0A"/>
          <w:shd w:val="clear" w:color="auto" w:fill="FFFFFF"/>
        </w:rPr>
        <w:t>ă</w:t>
      </w:r>
      <w:r w:rsidRPr="009312B4">
        <w:rPr>
          <w:b/>
          <w:bCs/>
          <w:color w:val="0A0A0A"/>
          <w:shd w:val="clear" w:color="auto" w:fill="FFFFFF"/>
        </w:rPr>
        <w:t>inarea piersicului (</w:t>
      </w:r>
      <w:proofErr w:type="spellStart"/>
      <w:r w:rsidRPr="009312B4">
        <w:rPr>
          <w:b/>
          <w:bCs/>
          <w:color w:val="0A0A0A"/>
          <w:shd w:val="clear" w:color="auto" w:fill="FFFFFF"/>
        </w:rPr>
        <w:t>Spaerotecha</w:t>
      </w:r>
      <w:proofErr w:type="spellEnd"/>
      <w:r w:rsidRPr="009312B4">
        <w:rPr>
          <w:b/>
          <w:bCs/>
          <w:color w:val="0A0A0A"/>
          <w:shd w:val="clear" w:color="auto" w:fill="FFFFFF"/>
        </w:rPr>
        <w:t xml:space="preserve"> </w:t>
      </w:r>
      <w:proofErr w:type="spellStart"/>
      <w:r w:rsidRPr="009312B4">
        <w:rPr>
          <w:b/>
          <w:bCs/>
          <w:color w:val="0A0A0A"/>
          <w:shd w:val="clear" w:color="auto" w:fill="FFFFFF"/>
        </w:rPr>
        <w:t>pannosa</w:t>
      </w:r>
      <w:proofErr w:type="spellEnd"/>
      <w:r w:rsidRPr="009312B4">
        <w:rPr>
          <w:b/>
          <w:bCs/>
          <w:color w:val="0A0A0A"/>
          <w:shd w:val="clear" w:color="auto" w:fill="FFFFFF"/>
        </w:rPr>
        <w:t>).</w:t>
      </w:r>
      <w:r w:rsidRPr="009312B4">
        <w:rPr>
          <w:b/>
          <w:bCs/>
          <w:color w:val="231F20"/>
        </w:rPr>
        <w:t xml:space="preserve"> </w:t>
      </w:r>
      <w:r w:rsidRPr="009312B4">
        <w:rPr>
          <w:color w:val="231F20"/>
        </w:rPr>
        <w:t>Atacul se manifest</w:t>
      </w:r>
      <w:r>
        <w:rPr>
          <w:color w:val="231F20"/>
        </w:rPr>
        <w:t>ă</w:t>
      </w:r>
      <w:r w:rsidRPr="009312B4">
        <w:rPr>
          <w:color w:val="231F20"/>
        </w:rPr>
        <w:t xml:space="preserve"> pe ambele fe</w:t>
      </w:r>
      <w:r>
        <w:rPr>
          <w:color w:val="231F20"/>
        </w:rPr>
        <w:t>ț</w:t>
      </w:r>
      <w:r w:rsidRPr="009312B4">
        <w:rPr>
          <w:color w:val="231F20"/>
        </w:rPr>
        <w:t>e ale frunzelor, l</w:t>
      </w:r>
      <w:r>
        <w:rPr>
          <w:color w:val="231F20"/>
        </w:rPr>
        <w:t>ă</w:t>
      </w:r>
      <w:r w:rsidRPr="009312B4">
        <w:rPr>
          <w:color w:val="231F20"/>
        </w:rPr>
        <w:t xml:space="preserve">stari </w:t>
      </w:r>
      <w:proofErr w:type="spellStart"/>
      <w:r w:rsidRPr="009312B4">
        <w:rPr>
          <w:color w:val="231F20"/>
        </w:rPr>
        <w:t>erbacei</w:t>
      </w:r>
      <w:proofErr w:type="spellEnd"/>
      <w:r w:rsidRPr="009312B4">
        <w:rPr>
          <w:color w:val="231F20"/>
        </w:rPr>
        <w:t xml:space="preserve"> </w:t>
      </w:r>
      <w:r>
        <w:rPr>
          <w:color w:val="231F20"/>
        </w:rPr>
        <w:t>ș</w:t>
      </w:r>
      <w:r w:rsidRPr="009312B4">
        <w:rPr>
          <w:color w:val="231F20"/>
        </w:rPr>
        <w:t>i fructe. Pe frunzele atacate apare p</w:t>
      </w:r>
      <w:r>
        <w:rPr>
          <w:color w:val="231F20"/>
        </w:rPr>
        <w:t>â</w:t>
      </w:r>
      <w:r w:rsidRPr="009312B4">
        <w:rPr>
          <w:color w:val="231F20"/>
        </w:rPr>
        <w:t>sla micelian</w:t>
      </w:r>
      <w:r>
        <w:rPr>
          <w:color w:val="231F20"/>
        </w:rPr>
        <w:t>ă</w:t>
      </w:r>
      <w:r w:rsidRPr="009312B4">
        <w:rPr>
          <w:color w:val="231F20"/>
        </w:rPr>
        <w:t xml:space="preserve"> de culoare alb</w:t>
      </w:r>
      <w:r>
        <w:rPr>
          <w:color w:val="231F20"/>
        </w:rPr>
        <w:t>ă</w:t>
      </w:r>
      <w:r w:rsidRPr="009312B4">
        <w:rPr>
          <w:color w:val="231F20"/>
        </w:rPr>
        <w:t xml:space="preserve">, moment </w:t>
      </w:r>
      <w:r>
        <w:rPr>
          <w:color w:val="231F20"/>
        </w:rPr>
        <w:t>î</w:t>
      </w:r>
      <w:r w:rsidRPr="009312B4">
        <w:rPr>
          <w:color w:val="231F20"/>
        </w:rPr>
        <w:t>n care frunzele atacate par cernute cu fain</w:t>
      </w:r>
      <w:r>
        <w:rPr>
          <w:color w:val="231F20"/>
        </w:rPr>
        <w:t>ă</w:t>
      </w:r>
      <w:r w:rsidRPr="009312B4">
        <w:rPr>
          <w:color w:val="231F20"/>
        </w:rPr>
        <w:t xml:space="preserve"> (aspect pulverulent).</w:t>
      </w:r>
      <w:r w:rsidRPr="00980B34">
        <w:rPr>
          <w:color w:val="231F20"/>
        </w:rPr>
        <w:t xml:space="preserve"> </w:t>
      </w:r>
      <w:r w:rsidRPr="009312B4">
        <w:rPr>
          <w:color w:val="231F20"/>
        </w:rPr>
        <w:t>Aceste frunze sunt deformate, r</w:t>
      </w:r>
      <w:r>
        <w:rPr>
          <w:color w:val="231F20"/>
        </w:rPr>
        <w:t>ă</w:t>
      </w:r>
      <w:r w:rsidRPr="009312B4">
        <w:rPr>
          <w:color w:val="231F20"/>
        </w:rPr>
        <w:t>m</w:t>
      </w:r>
      <w:r>
        <w:rPr>
          <w:color w:val="231F20"/>
        </w:rPr>
        <w:t>â</w:t>
      </w:r>
      <w:r w:rsidRPr="009312B4">
        <w:rPr>
          <w:color w:val="231F20"/>
        </w:rPr>
        <w:t xml:space="preserve">n mai mici, se </w:t>
      </w:r>
      <w:proofErr w:type="spellStart"/>
      <w:r w:rsidRPr="009312B4">
        <w:rPr>
          <w:color w:val="231F20"/>
        </w:rPr>
        <w:t>rasucesc</w:t>
      </w:r>
      <w:proofErr w:type="spellEnd"/>
      <w:r w:rsidRPr="009312B4">
        <w:rPr>
          <w:color w:val="231F20"/>
        </w:rPr>
        <w:t xml:space="preserve"> </w:t>
      </w:r>
      <w:r>
        <w:rPr>
          <w:color w:val="231F20"/>
        </w:rPr>
        <w:t>ș</w:t>
      </w:r>
      <w:r w:rsidRPr="009312B4">
        <w:rPr>
          <w:color w:val="231F20"/>
        </w:rPr>
        <w:t>i se usuc</w:t>
      </w:r>
      <w:r>
        <w:rPr>
          <w:color w:val="231F20"/>
        </w:rPr>
        <w:t>ă</w:t>
      </w:r>
      <w:r w:rsidRPr="009312B4">
        <w:rPr>
          <w:color w:val="231F20"/>
        </w:rPr>
        <w:t xml:space="preserve"> de timpuriu. L</w:t>
      </w:r>
      <w:r>
        <w:rPr>
          <w:color w:val="231F20"/>
        </w:rPr>
        <w:t>ă</w:t>
      </w:r>
      <w:r w:rsidRPr="009312B4">
        <w:rPr>
          <w:color w:val="231F20"/>
        </w:rPr>
        <w:t xml:space="preserve">starii </w:t>
      </w:r>
      <w:proofErr w:type="spellStart"/>
      <w:r w:rsidRPr="009312B4">
        <w:rPr>
          <w:color w:val="231F20"/>
        </w:rPr>
        <w:t>erbacei</w:t>
      </w:r>
      <w:proofErr w:type="spellEnd"/>
      <w:r w:rsidRPr="009312B4">
        <w:rPr>
          <w:color w:val="231F20"/>
        </w:rPr>
        <w:t xml:space="preserve"> sunt </w:t>
      </w:r>
      <w:r>
        <w:rPr>
          <w:color w:val="231F20"/>
        </w:rPr>
        <w:t>î</w:t>
      </w:r>
      <w:r w:rsidRPr="009312B4">
        <w:rPr>
          <w:color w:val="231F20"/>
        </w:rPr>
        <w:t>nconjura</w:t>
      </w:r>
      <w:r>
        <w:rPr>
          <w:color w:val="231F20"/>
        </w:rPr>
        <w:t>ț</w:t>
      </w:r>
      <w:r w:rsidRPr="009312B4">
        <w:rPr>
          <w:color w:val="231F20"/>
        </w:rPr>
        <w:t>i de p</w:t>
      </w:r>
      <w:r>
        <w:rPr>
          <w:color w:val="231F20"/>
        </w:rPr>
        <w:t>â</w:t>
      </w:r>
      <w:r w:rsidRPr="009312B4">
        <w:rPr>
          <w:color w:val="231F20"/>
        </w:rPr>
        <w:t>sla micelian</w:t>
      </w:r>
      <w:r>
        <w:rPr>
          <w:color w:val="231F20"/>
        </w:rPr>
        <w:t>ă</w:t>
      </w:r>
      <w:r w:rsidRPr="009312B4">
        <w:rPr>
          <w:color w:val="231F20"/>
        </w:rPr>
        <w:t xml:space="preserve"> ce are aspectul unui man</w:t>
      </w:r>
      <w:r>
        <w:rPr>
          <w:color w:val="231F20"/>
        </w:rPr>
        <w:t>ș</w:t>
      </w:r>
      <w:r w:rsidRPr="009312B4">
        <w:rPr>
          <w:color w:val="231F20"/>
        </w:rPr>
        <w:t>on albicios. V</w:t>
      </w:r>
      <w:r>
        <w:rPr>
          <w:color w:val="231F20"/>
        </w:rPr>
        <w:t>â</w:t>
      </w:r>
      <w:r w:rsidRPr="009312B4">
        <w:rPr>
          <w:color w:val="231F20"/>
        </w:rPr>
        <w:t>rful l</w:t>
      </w:r>
      <w:r>
        <w:rPr>
          <w:color w:val="231F20"/>
        </w:rPr>
        <w:t>ă</w:t>
      </w:r>
      <w:r w:rsidRPr="009312B4">
        <w:rPr>
          <w:color w:val="231F20"/>
        </w:rPr>
        <w:t>starilor puternic ataca</w:t>
      </w:r>
      <w:r>
        <w:rPr>
          <w:color w:val="231F20"/>
        </w:rPr>
        <w:t>ț</w:t>
      </w:r>
      <w:r w:rsidRPr="009312B4">
        <w:rPr>
          <w:color w:val="231F20"/>
        </w:rPr>
        <w:t xml:space="preserve">i se </w:t>
      </w:r>
      <w:r>
        <w:rPr>
          <w:color w:val="231F20"/>
        </w:rPr>
        <w:t>î</w:t>
      </w:r>
      <w:r w:rsidRPr="009312B4">
        <w:rPr>
          <w:color w:val="231F20"/>
        </w:rPr>
        <w:t xml:space="preserve">ndoaie , se vestejesc </w:t>
      </w:r>
      <w:r>
        <w:rPr>
          <w:color w:val="231F20"/>
        </w:rPr>
        <w:t>ș</w:t>
      </w:r>
      <w:r w:rsidRPr="009312B4">
        <w:rPr>
          <w:color w:val="231F20"/>
        </w:rPr>
        <w:t>i apoi se usuc</w:t>
      </w:r>
      <w:r>
        <w:rPr>
          <w:color w:val="231F20"/>
        </w:rPr>
        <w:t>ă</w:t>
      </w:r>
      <w:r w:rsidRPr="009312B4">
        <w:rPr>
          <w:color w:val="231F20"/>
        </w:rPr>
        <w:t>. Atacul pe fructe const</w:t>
      </w:r>
      <w:r>
        <w:rPr>
          <w:color w:val="231F20"/>
        </w:rPr>
        <w:t>ă</w:t>
      </w:r>
      <w:r w:rsidRPr="009312B4">
        <w:rPr>
          <w:color w:val="231F20"/>
        </w:rPr>
        <w:t xml:space="preserve"> </w:t>
      </w:r>
      <w:r>
        <w:rPr>
          <w:color w:val="231F20"/>
        </w:rPr>
        <w:t>î</w:t>
      </w:r>
      <w:r w:rsidRPr="009312B4">
        <w:rPr>
          <w:color w:val="231F20"/>
        </w:rPr>
        <w:t>n apari</w:t>
      </w:r>
      <w:r>
        <w:rPr>
          <w:color w:val="231F20"/>
        </w:rPr>
        <w:t>ț</w:t>
      </w:r>
      <w:r w:rsidRPr="009312B4">
        <w:rPr>
          <w:color w:val="231F20"/>
        </w:rPr>
        <w:t>ia unor zone albicioase, p</w:t>
      </w:r>
      <w:r>
        <w:rPr>
          <w:color w:val="231F20"/>
        </w:rPr>
        <w:t>â</w:t>
      </w:r>
      <w:r w:rsidRPr="009312B4">
        <w:rPr>
          <w:color w:val="231F20"/>
        </w:rPr>
        <w:t xml:space="preserve">sloase, </w:t>
      </w:r>
      <w:r>
        <w:rPr>
          <w:color w:val="231F20"/>
        </w:rPr>
        <w:t>î</w:t>
      </w:r>
      <w:r w:rsidRPr="009312B4">
        <w:rPr>
          <w:color w:val="231F20"/>
        </w:rPr>
        <w:t>n dreptul c</w:t>
      </w:r>
      <w:r>
        <w:rPr>
          <w:color w:val="231F20"/>
        </w:rPr>
        <w:t>ă</w:t>
      </w:r>
      <w:r w:rsidRPr="009312B4">
        <w:rPr>
          <w:color w:val="231F20"/>
        </w:rPr>
        <w:t xml:space="preserve">rora </w:t>
      </w:r>
      <w:r>
        <w:rPr>
          <w:color w:val="231F20"/>
        </w:rPr>
        <w:t>ț</w:t>
      </w:r>
      <w:r w:rsidRPr="009312B4">
        <w:rPr>
          <w:color w:val="231F20"/>
        </w:rPr>
        <w:t xml:space="preserve">esuturile se </w:t>
      </w:r>
      <w:proofErr w:type="spellStart"/>
      <w:r w:rsidRPr="009312B4">
        <w:rPr>
          <w:color w:val="231F20"/>
        </w:rPr>
        <w:t>brunific</w:t>
      </w:r>
      <w:r>
        <w:rPr>
          <w:color w:val="231F20"/>
        </w:rPr>
        <w:t>ă</w:t>
      </w:r>
      <w:proofErr w:type="spellEnd"/>
      <w:r w:rsidRPr="009312B4">
        <w:rPr>
          <w:color w:val="231F20"/>
        </w:rPr>
        <w:t>, crap</w:t>
      </w:r>
      <w:r>
        <w:rPr>
          <w:color w:val="231F20"/>
        </w:rPr>
        <w:t>ă</w:t>
      </w:r>
      <w:r w:rsidRPr="009312B4">
        <w:rPr>
          <w:color w:val="231F20"/>
        </w:rPr>
        <w:t xml:space="preserve"> </w:t>
      </w:r>
      <w:r>
        <w:rPr>
          <w:color w:val="231F20"/>
        </w:rPr>
        <w:t>ș</w:t>
      </w:r>
      <w:r w:rsidRPr="009312B4">
        <w:rPr>
          <w:color w:val="231F20"/>
        </w:rPr>
        <w:t>i putrezesc.</w:t>
      </w:r>
    </w:p>
    <w:p w14:paraId="6F324AA9" w14:textId="77777777" w:rsidR="00BE6A1D" w:rsidRDefault="00BE6A1D" w:rsidP="00982F46">
      <w:pPr>
        <w:pStyle w:val="NormalWeb"/>
        <w:spacing w:line="0" w:lineRule="atLeast"/>
        <w:jc w:val="both"/>
        <w:rPr>
          <w:rFonts w:eastAsia="Times New Roman"/>
          <w:color w:val="231F20"/>
          <w:lang w:val="en-GB" w:eastAsia="en-GB"/>
        </w:rPr>
      </w:pPr>
    </w:p>
    <w:p w14:paraId="6C0A1C74" w14:textId="186A069A" w:rsidR="00BE6A1D" w:rsidRPr="00BE6A1D" w:rsidRDefault="00BE6A1D" w:rsidP="00BE6A1D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 xml:space="preserve">     </w:t>
      </w:r>
      <w:r w:rsidRPr="00BE6A1D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 xml:space="preserve">Pentru  efectuarea tratamentului ,în combaterea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d</w:t>
      </w:r>
      <w:r w:rsidR="00270A18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ă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un</w:t>
      </w:r>
      <w:r w:rsidR="00270A18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ă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torilor</w:t>
      </w:r>
      <w:r w:rsidRPr="00BE6A1D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, se pot folosi următoarele produse de protecția plantelor:</w:t>
      </w:r>
    </w:p>
    <w:p w14:paraId="2DBDF91A" w14:textId="77777777" w:rsidR="00BE6A1D" w:rsidRPr="00DD48BE" w:rsidRDefault="00BE6A1D" w:rsidP="00982F46">
      <w:pPr>
        <w:pStyle w:val="NormalWeb"/>
        <w:spacing w:line="0" w:lineRule="atLeast"/>
        <w:jc w:val="both"/>
        <w:rPr>
          <w:rFonts w:eastAsia="Times New Roman"/>
          <w:color w:val="231F20"/>
          <w:lang w:val="en-GB" w:eastAsia="en-GB"/>
        </w:rPr>
      </w:pPr>
    </w:p>
    <w:p w14:paraId="166E5E0B" w14:textId="77777777" w:rsidR="00E90C9D" w:rsidRDefault="00E90C9D" w:rsidP="00C878A0">
      <w:pPr>
        <w:widowControl/>
        <w:suppressAutoHyphens/>
        <w:autoSpaceDE/>
        <w:autoSpaceDN/>
        <w:spacing w:before="120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</w:p>
    <w:p w14:paraId="11EA47F7" w14:textId="4138A0BC" w:rsidR="004C76E2" w:rsidRPr="00520EF1" w:rsidRDefault="004C76E2" w:rsidP="0005506B">
      <w:pPr>
        <w:widowControl/>
        <w:suppressAutoHyphens/>
        <w:autoSpaceDE/>
        <w:autoSpaceDN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  <w:r w:rsidRPr="00520EF1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lastRenderedPageBreak/>
        <w:t xml:space="preserve">                -</w:t>
      </w:r>
      <w:r w:rsidR="00E66D52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</w:t>
      </w:r>
      <w:r w:rsidRPr="00520EF1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Decis 25 WG – 0.003%  sau</w:t>
      </w:r>
    </w:p>
    <w:p w14:paraId="5C3B5496" w14:textId="55A8A116" w:rsidR="004C76E2" w:rsidRPr="00520EF1" w:rsidRDefault="004C76E2" w:rsidP="0005506B">
      <w:pPr>
        <w:widowControl/>
        <w:suppressAutoHyphens/>
        <w:autoSpaceDE/>
        <w:autoSpaceDN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  <w:r w:rsidRPr="00520EF1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                - Karate </w:t>
      </w:r>
      <w:proofErr w:type="spellStart"/>
      <w:r w:rsidRPr="00520EF1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Zeon</w:t>
      </w:r>
      <w:proofErr w:type="spellEnd"/>
      <w:r w:rsidRPr="00520EF1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(Ninja)-</w:t>
      </w:r>
      <w:r w:rsidR="00E66D52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 </w:t>
      </w:r>
      <w:r w:rsidRPr="00520EF1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0.015% sau</w:t>
      </w:r>
    </w:p>
    <w:p w14:paraId="2DD7C037" w14:textId="513C6BB6" w:rsidR="004C76E2" w:rsidRPr="00520EF1" w:rsidRDefault="004C76E2" w:rsidP="0005506B">
      <w:pPr>
        <w:widowControl/>
        <w:suppressAutoHyphens/>
        <w:autoSpaceDE/>
        <w:autoSpaceDN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  <w:r w:rsidRPr="00520EF1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                - </w:t>
      </w:r>
      <w:proofErr w:type="spellStart"/>
      <w:r w:rsidRPr="00520EF1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Deltagri</w:t>
      </w:r>
      <w:proofErr w:type="spellEnd"/>
      <w:r w:rsidRPr="00520EF1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(</w:t>
      </w:r>
      <w:proofErr w:type="spellStart"/>
      <w:r w:rsidRPr="00520EF1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Faster</w:t>
      </w:r>
      <w:proofErr w:type="spellEnd"/>
      <w:r w:rsidRPr="00520EF1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Delta)- </w:t>
      </w:r>
      <w:r w:rsidR="00BE6A1D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0,25- </w:t>
      </w:r>
      <w:r w:rsidRPr="00520EF1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0,3 l/ha sau</w:t>
      </w:r>
    </w:p>
    <w:p w14:paraId="1E4C234F" w14:textId="32922EFF" w:rsidR="004C76E2" w:rsidRDefault="004C76E2" w:rsidP="0005506B">
      <w:pPr>
        <w:widowControl/>
        <w:suppressAutoHyphens/>
        <w:autoSpaceDE/>
        <w:autoSpaceDN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  <w:r w:rsidRPr="00520EF1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                -</w:t>
      </w:r>
      <w:r w:rsidR="00E66D52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</w:t>
      </w:r>
      <w:r w:rsidRPr="00520EF1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Laser 240SC (</w:t>
      </w:r>
      <w:proofErr w:type="spellStart"/>
      <w:r w:rsidRPr="00520EF1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Nexsuba</w:t>
      </w:r>
      <w:proofErr w:type="spellEnd"/>
      <w:r w:rsidRPr="00520EF1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)- 0,6 l/ha</w:t>
      </w:r>
      <w:r w:rsidR="00E66D52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sau</w:t>
      </w:r>
    </w:p>
    <w:p w14:paraId="6D0BFAB8" w14:textId="11C4D62B" w:rsidR="00E66D52" w:rsidRDefault="00E66D52" w:rsidP="0005506B">
      <w:pPr>
        <w:widowControl/>
        <w:suppressAutoHyphens/>
        <w:autoSpaceDE/>
        <w:autoSpaceDN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                - </w:t>
      </w:r>
      <w:proofErr w:type="spellStart"/>
      <w:r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Teppeki</w:t>
      </w:r>
      <w:proofErr w:type="spellEnd"/>
      <w:r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(</w:t>
      </w:r>
      <w:proofErr w:type="spellStart"/>
      <w:r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Afinto</w:t>
      </w:r>
      <w:proofErr w:type="spellEnd"/>
      <w:r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)- 0,012-0,014 %</w:t>
      </w:r>
    </w:p>
    <w:p w14:paraId="128F95F6" w14:textId="77777777" w:rsidR="00E66D52" w:rsidRDefault="00E66D52" w:rsidP="0005506B">
      <w:pPr>
        <w:widowControl/>
        <w:suppressAutoHyphens/>
        <w:autoSpaceDE/>
        <w:autoSpaceDN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</w:p>
    <w:p w14:paraId="6011DFB7" w14:textId="5C435CC8" w:rsidR="00E66D52" w:rsidRDefault="00E66D52" w:rsidP="00E66D52">
      <w:pPr>
        <w:widowControl/>
        <w:suppressAutoHyphens/>
        <w:autoSpaceDE/>
        <w:rPr>
          <w:rFonts w:ascii="Times New Roman" w:eastAsia="Times New Roman" w:hAnsi="Times New Roman" w:cs="Times New Roman"/>
          <w:color w:val="404041"/>
          <w:kern w:val="2"/>
          <w:sz w:val="24"/>
          <w:szCs w:val="24"/>
          <w:lang w:eastAsia="zh-CN"/>
        </w:rPr>
      </w:pPr>
      <w:r w:rsidRPr="00E66D52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 xml:space="preserve">     sau</w:t>
      </w:r>
      <w:r w:rsidRPr="00E66D52">
        <w:rPr>
          <w:rFonts w:ascii="Times New Roman" w:eastAsia="Arimo" w:hAnsi="Times New Roman" w:cs="Times New Roman"/>
          <w:color w:val="404041"/>
          <w:kern w:val="2"/>
          <w:sz w:val="24"/>
          <w:szCs w:val="24"/>
          <w:lang w:eastAsia="zh-CN"/>
        </w:rPr>
        <w:t xml:space="preserve">  </w:t>
      </w:r>
      <w:r w:rsidRPr="00E66D52">
        <w:rPr>
          <w:rFonts w:ascii="Times New Roman" w:eastAsia="Times New Roman" w:hAnsi="Times New Roman" w:cs="Times New Roman"/>
          <w:color w:val="404041"/>
          <w:kern w:val="2"/>
          <w:sz w:val="24"/>
          <w:szCs w:val="24"/>
          <w:lang w:eastAsia="zh-CN"/>
        </w:rPr>
        <w:t xml:space="preserve">alte produse </w:t>
      </w:r>
      <w:r>
        <w:rPr>
          <w:rFonts w:ascii="Times New Roman" w:eastAsia="Times New Roman" w:hAnsi="Times New Roman" w:cs="Times New Roman"/>
          <w:color w:val="404041"/>
          <w:kern w:val="2"/>
          <w:sz w:val="24"/>
          <w:szCs w:val="24"/>
          <w:lang w:eastAsia="zh-CN"/>
        </w:rPr>
        <w:t>cu efect similar,</w:t>
      </w:r>
      <w:r w:rsidRPr="00E66D52">
        <w:rPr>
          <w:rFonts w:ascii="Times New Roman" w:eastAsia="Times New Roman" w:hAnsi="Times New Roman" w:cs="Times New Roman"/>
          <w:color w:val="404041"/>
          <w:kern w:val="2"/>
          <w:sz w:val="24"/>
          <w:szCs w:val="24"/>
          <w:lang w:eastAsia="zh-CN"/>
        </w:rPr>
        <w:t xml:space="preserve"> omologate pentru a fi utilizate pe teritoriul României.</w:t>
      </w:r>
    </w:p>
    <w:p w14:paraId="281582D0" w14:textId="77777777" w:rsidR="00E66D52" w:rsidRPr="00E66D52" w:rsidRDefault="00E66D52" w:rsidP="00E66D52">
      <w:pPr>
        <w:widowControl/>
        <w:suppressAutoHyphens/>
        <w:autoSpaceDE/>
        <w:rPr>
          <w:rFonts w:ascii="Times New Roman" w:eastAsia="Times New Roman" w:hAnsi="Times New Roman" w:cs="Times New Roman"/>
          <w:color w:val="404041"/>
          <w:kern w:val="2"/>
          <w:sz w:val="24"/>
          <w:szCs w:val="24"/>
          <w:lang w:eastAsia="zh-CN"/>
        </w:rPr>
      </w:pPr>
    </w:p>
    <w:p w14:paraId="26CE671C" w14:textId="06EEC143" w:rsidR="00E66D52" w:rsidRDefault="00E66D52" w:rsidP="00E66D52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 xml:space="preserve">     </w:t>
      </w:r>
      <w:r w:rsidRPr="00BE6A1D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 xml:space="preserve">Pentru  efectuarea tratamentului ,în combaterea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bolilor</w:t>
      </w:r>
      <w:r w:rsidRPr="00BE6A1D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, se pot folosi următoarele produse de protecția plantelor:</w:t>
      </w:r>
    </w:p>
    <w:p w14:paraId="04CBD3FE" w14:textId="77777777" w:rsidR="00E66D52" w:rsidRDefault="00E66D52" w:rsidP="00E66D52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</w:pPr>
    </w:p>
    <w:p w14:paraId="32B22A08" w14:textId="033E5ECA" w:rsidR="00E66D52" w:rsidRPr="00E66D52" w:rsidRDefault="00E66D52" w:rsidP="00E66D52">
      <w:pPr>
        <w:widowControl/>
        <w:numPr>
          <w:ilvl w:val="0"/>
          <w:numId w:val="4"/>
        </w:numPr>
        <w:suppressAutoHyphens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Falanga 0,2 l/ha sau</w:t>
      </w:r>
    </w:p>
    <w:p w14:paraId="0C2F4505" w14:textId="2F55AC97" w:rsidR="00E66D52" w:rsidRPr="008937E5" w:rsidRDefault="00E66D52" w:rsidP="00E66D52">
      <w:pPr>
        <w:suppressAutoHyphens/>
        <w:rPr>
          <w:rFonts w:ascii="Times New Roman" w:eastAsia="Times New Roman" w:hAnsi="Times New Roman"/>
          <w:sz w:val="24"/>
          <w:szCs w:val="24"/>
          <w:lang w:val="en-US" w:eastAsia="zh-CN"/>
        </w:rPr>
      </w:pPr>
      <w:r>
        <w:rPr>
          <w:rFonts w:ascii="Times New Roman" w:eastAsia="Times New Roman" w:hAnsi="Times New Roman"/>
          <w:bCs/>
          <w:iCs/>
          <w:sz w:val="24"/>
          <w:szCs w:val="24"/>
          <w:lang w:eastAsia="zh-CN"/>
        </w:rPr>
        <w:t xml:space="preserve">                </w:t>
      </w:r>
      <w:r w:rsidRPr="008937E5">
        <w:rPr>
          <w:rFonts w:ascii="Times New Roman" w:eastAsia="Times New Roman" w:hAnsi="Times New Roman"/>
          <w:bCs/>
          <w:iCs/>
          <w:sz w:val="24"/>
          <w:szCs w:val="24"/>
          <w:lang w:eastAsia="zh-CN"/>
        </w:rPr>
        <w:t>-</w:t>
      </w:r>
      <w:r>
        <w:rPr>
          <w:rFonts w:ascii="Times New Roman" w:eastAsia="Times New Roman" w:hAnsi="Times New Roman"/>
          <w:bCs/>
          <w:iCs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/>
          <w:bCs/>
          <w:iCs/>
          <w:sz w:val="24"/>
          <w:szCs w:val="24"/>
          <w:lang w:eastAsia="zh-CN"/>
        </w:rPr>
        <w:t xml:space="preserve">   </w:t>
      </w:r>
      <w:proofErr w:type="spellStart"/>
      <w:r>
        <w:rPr>
          <w:rFonts w:ascii="Times New Roman" w:eastAsia="Times New Roman" w:hAnsi="Times New Roman"/>
          <w:bCs/>
          <w:iCs/>
          <w:sz w:val="24"/>
          <w:szCs w:val="24"/>
          <w:lang w:eastAsia="zh-CN"/>
        </w:rPr>
        <w:t>Signum</w:t>
      </w:r>
      <w:proofErr w:type="spellEnd"/>
      <w:r>
        <w:rPr>
          <w:rFonts w:ascii="Times New Roman" w:eastAsia="Times New Roman" w:hAnsi="Times New Roman"/>
          <w:bCs/>
          <w:iCs/>
          <w:sz w:val="24"/>
          <w:szCs w:val="24"/>
          <w:lang w:eastAsia="zh-CN"/>
        </w:rPr>
        <w:t xml:space="preserve"> (</w:t>
      </w:r>
      <w:proofErr w:type="spellStart"/>
      <w:r>
        <w:rPr>
          <w:rFonts w:ascii="Times New Roman" w:eastAsia="Times New Roman" w:hAnsi="Times New Roman"/>
          <w:bCs/>
          <w:iCs/>
          <w:sz w:val="24"/>
          <w:szCs w:val="24"/>
          <w:lang w:eastAsia="zh-CN"/>
        </w:rPr>
        <w:t>Syrex</w:t>
      </w:r>
      <w:proofErr w:type="spellEnd"/>
      <w:r>
        <w:rPr>
          <w:rFonts w:ascii="Times New Roman" w:eastAsia="Times New Roman" w:hAnsi="Times New Roman"/>
          <w:bCs/>
          <w:iCs/>
          <w:sz w:val="24"/>
          <w:szCs w:val="24"/>
          <w:lang w:eastAsia="zh-CN"/>
        </w:rPr>
        <w:t xml:space="preserve"> Star)</w:t>
      </w:r>
      <w:r>
        <w:rPr>
          <w:rFonts w:ascii="Times New Roman" w:eastAsia="Times New Roman" w:hAnsi="Times New Roman"/>
          <w:bCs/>
          <w:iCs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/>
          <w:bCs/>
          <w:iCs/>
          <w:sz w:val="24"/>
          <w:szCs w:val="24"/>
          <w:lang w:eastAsia="zh-CN"/>
        </w:rPr>
        <w:t xml:space="preserve"> 0.5 kg</w:t>
      </w:r>
      <w:r w:rsidRPr="008937E5">
        <w:rPr>
          <w:rFonts w:ascii="Times New Roman" w:eastAsia="Times New Roman" w:hAnsi="Times New Roman"/>
          <w:bCs/>
          <w:iCs/>
          <w:sz w:val="24"/>
          <w:szCs w:val="24"/>
          <w:lang w:eastAsia="zh-CN"/>
        </w:rPr>
        <w:t xml:space="preserve">/ha </w:t>
      </w:r>
      <w:r>
        <w:rPr>
          <w:rFonts w:ascii="Times New Roman" w:eastAsia="Times New Roman" w:hAnsi="Times New Roman"/>
          <w:bCs/>
          <w:iCs/>
          <w:sz w:val="24"/>
          <w:szCs w:val="24"/>
          <w:lang w:eastAsia="zh-CN"/>
        </w:rPr>
        <w:t>sau</w:t>
      </w:r>
    </w:p>
    <w:p w14:paraId="11F8069F" w14:textId="1E4F0E80" w:rsidR="00E66D52" w:rsidRDefault="0005506B" w:rsidP="00E66D52">
      <w:pPr>
        <w:widowControl/>
        <w:numPr>
          <w:ilvl w:val="0"/>
          <w:numId w:val="4"/>
        </w:numPr>
        <w:suppressAutoHyphens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Chorus 50  0,45-0,75 kg/ha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sau</w:t>
      </w:r>
      <w:proofErr w:type="spellEnd"/>
    </w:p>
    <w:p w14:paraId="504F588E" w14:textId="41B73DBB" w:rsidR="0005506B" w:rsidRPr="00BE6A1D" w:rsidRDefault="0005506B" w:rsidP="00E66D52">
      <w:pPr>
        <w:widowControl/>
        <w:numPr>
          <w:ilvl w:val="0"/>
          <w:numId w:val="4"/>
        </w:numPr>
        <w:suppressAutoHyphens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Teldor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500SC  0,8 l/ha </w:t>
      </w:r>
    </w:p>
    <w:p w14:paraId="4A1C1C2A" w14:textId="1B610AEB" w:rsidR="0005506B" w:rsidRDefault="0005506B" w:rsidP="00C878A0">
      <w:pPr>
        <w:widowControl/>
        <w:suppressAutoHyphens/>
        <w:autoSpaceDE/>
        <w:autoSpaceDN/>
        <w:spacing w:before="120"/>
        <w:rPr>
          <w:rFonts w:ascii="Times New Roman" w:eastAsia="Times New Roman" w:hAnsi="Times New Roman" w:cs="Times New Roman"/>
          <w:color w:val="404041"/>
          <w:kern w:val="2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 xml:space="preserve">    </w:t>
      </w:r>
      <w:r w:rsidRPr="00E66D52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>sau</w:t>
      </w:r>
      <w:r w:rsidRPr="00E66D52">
        <w:rPr>
          <w:rFonts w:ascii="Times New Roman" w:eastAsia="Arimo" w:hAnsi="Times New Roman" w:cs="Times New Roman"/>
          <w:color w:val="404041"/>
          <w:kern w:val="2"/>
          <w:sz w:val="24"/>
          <w:szCs w:val="24"/>
          <w:lang w:eastAsia="zh-CN"/>
        </w:rPr>
        <w:t xml:space="preserve">  </w:t>
      </w:r>
      <w:r w:rsidRPr="00E66D52">
        <w:rPr>
          <w:rFonts w:ascii="Times New Roman" w:eastAsia="Times New Roman" w:hAnsi="Times New Roman" w:cs="Times New Roman"/>
          <w:color w:val="404041"/>
          <w:kern w:val="2"/>
          <w:sz w:val="24"/>
          <w:szCs w:val="24"/>
          <w:lang w:eastAsia="zh-CN"/>
        </w:rPr>
        <w:t xml:space="preserve">alte produse </w:t>
      </w:r>
      <w:r>
        <w:rPr>
          <w:rFonts w:ascii="Times New Roman" w:eastAsia="Times New Roman" w:hAnsi="Times New Roman" w:cs="Times New Roman"/>
          <w:color w:val="404041"/>
          <w:kern w:val="2"/>
          <w:sz w:val="24"/>
          <w:szCs w:val="24"/>
          <w:lang w:eastAsia="zh-CN"/>
        </w:rPr>
        <w:t>cu efect similar,</w:t>
      </w:r>
      <w:r w:rsidRPr="00E66D52">
        <w:rPr>
          <w:rFonts w:ascii="Times New Roman" w:eastAsia="Times New Roman" w:hAnsi="Times New Roman" w:cs="Times New Roman"/>
          <w:color w:val="404041"/>
          <w:kern w:val="2"/>
          <w:sz w:val="24"/>
          <w:szCs w:val="24"/>
          <w:lang w:eastAsia="zh-CN"/>
        </w:rPr>
        <w:t xml:space="preserve"> omologate pentru a fi utilizate pe teritoriul României.</w:t>
      </w:r>
    </w:p>
    <w:p w14:paraId="1FA54236" w14:textId="3604B75C" w:rsidR="0005506B" w:rsidRPr="0005506B" w:rsidRDefault="0005506B" w:rsidP="0005506B">
      <w:pPr>
        <w:widowControl/>
        <w:autoSpaceDE/>
        <w:autoSpaceDN/>
        <w:spacing w:before="119" w:after="160" w:line="259" w:lineRule="auto"/>
        <w:jc w:val="both"/>
        <w:rPr>
          <w:rFonts w:ascii="Times New Roman" w:eastAsia="Times New Roman" w:hAnsi="Times New Roman" w:cs="Times New Roman"/>
          <w:color w:val="191919"/>
          <w:kern w:val="2"/>
          <w:sz w:val="24"/>
          <w:szCs w:val="24"/>
          <w:lang w:val="en-US" w:eastAsia="en-GB"/>
        </w:rPr>
      </w:pPr>
      <w:r w:rsidRPr="0005506B">
        <w:rPr>
          <w:rFonts w:ascii="Times New Roman" w:eastAsia="Times New Roman" w:hAnsi="Times New Roman" w:cs="Times New Roman"/>
          <w:color w:val="404041"/>
          <w:kern w:val="2"/>
          <w:sz w:val="24"/>
          <w:szCs w:val="24"/>
          <w:lang w:val="en-US" w:eastAsia="zh-CN"/>
        </w:rPr>
        <w:t xml:space="preserve">   </w:t>
      </w:r>
      <w:proofErr w:type="spellStart"/>
      <w:r w:rsidRPr="0005506B">
        <w:rPr>
          <w:rFonts w:ascii="Times New Roman" w:eastAsia="Times New Roman" w:hAnsi="Times New Roman" w:cs="Times New Roman"/>
          <w:color w:val="404041"/>
          <w:kern w:val="2"/>
          <w:sz w:val="24"/>
          <w:szCs w:val="24"/>
          <w:lang w:val="en-US" w:eastAsia="zh-CN"/>
        </w:rPr>
        <w:t>Verifica</w:t>
      </w:r>
      <w:r w:rsidR="00270A18">
        <w:rPr>
          <w:rFonts w:ascii="Times New Roman" w:eastAsia="Times New Roman" w:hAnsi="Times New Roman" w:cs="Times New Roman"/>
          <w:color w:val="404041"/>
          <w:kern w:val="2"/>
          <w:sz w:val="24"/>
          <w:szCs w:val="24"/>
          <w:lang w:val="en-US" w:eastAsia="zh-CN"/>
        </w:rPr>
        <w:t>ț</w:t>
      </w:r>
      <w:r w:rsidRPr="0005506B">
        <w:rPr>
          <w:rFonts w:ascii="Times New Roman" w:eastAsia="Times New Roman" w:hAnsi="Times New Roman" w:cs="Times New Roman"/>
          <w:color w:val="404041"/>
          <w:kern w:val="2"/>
          <w:sz w:val="24"/>
          <w:szCs w:val="24"/>
          <w:lang w:val="en-US" w:eastAsia="zh-CN"/>
        </w:rPr>
        <w:t>i</w:t>
      </w:r>
      <w:proofErr w:type="spellEnd"/>
      <w:r w:rsidRPr="0005506B">
        <w:rPr>
          <w:rFonts w:ascii="Times New Roman" w:eastAsia="Times New Roman" w:hAnsi="Times New Roman" w:cs="Times New Roman"/>
          <w:color w:val="404041"/>
          <w:kern w:val="2"/>
          <w:sz w:val="24"/>
          <w:szCs w:val="24"/>
          <w:lang w:val="en-US" w:eastAsia="zh-CN"/>
        </w:rPr>
        <w:t xml:space="preserve"> cu mare </w:t>
      </w:r>
      <w:proofErr w:type="spellStart"/>
      <w:r w:rsidRPr="0005506B">
        <w:rPr>
          <w:rFonts w:ascii="Times New Roman" w:eastAsia="Times New Roman" w:hAnsi="Times New Roman" w:cs="Times New Roman"/>
          <w:color w:val="404041"/>
          <w:kern w:val="2"/>
          <w:sz w:val="24"/>
          <w:szCs w:val="24"/>
          <w:lang w:val="en-US" w:eastAsia="zh-CN"/>
        </w:rPr>
        <w:t>atentie</w:t>
      </w:r>
      <w:proofErr w:type="spellEnd"/>
      <w:r w:rsidRPr="0005506B">
        <w:rPr>
          <w:rFonts w:ascii="Times New Roman" w:eastAsia="Times New Roman" w:hAnsi="Times New Roman" w:cs="Times New Roman"/>
          <w:color w:val="404041"/>
          <w:kern w:val="2"/>
          <w:sz w:val="24"/>
          <w:szCs w:val="24"/>
          <w:lang w:val="en-US" w:eastAsia="zh-CN"/>
        </w:rPr>
        <w:t xml:space="preserve"> </w:t>
      </w:r>
      <w:proofErr w:type="spellStart"/>
      <w:r w:rsidRPr="0005506B">
        <w:rPr>
          <w:rFonts w:ascii="Times New Roman" w:eastAsia="Times New Roman" w:hAnsi="Times New Roman" w:cs="Times New Roman"/>
          <w:color w:val="404041"/>
          <w:kern w:val="2"/>
          <w:sz w:val="24"/>
          <w:szCs w:val="24"/>
          <w:lang w:val="en-US" w:eastAsia="zh-CN"/>
        </w:rPr>
        <w:t>recomandările</w:t>
      </w:r>
      <w:proofErr w:type="spellEnd"/>
      <w:r w:rsidRPr="0005506B">
        <w:rPr>
          <w:rFonts w:ascii="Times New Roman" w:eastAsia="Times New Roman" w:hAnsi="Times New Roman" w:cs="Times New Roman"/>
          <w:color w:val="404041"/>
          <w:kern w:val="2"/>
          <w:sz w:val="24"/>
          <w:szCs w:val="24"/>
          <w:lang w:val="en-US" w:eastAsia="zh-CN"/>
        </w:rPr>
        <w:t xml:space="preserve"> cu </w:t>
      </w:r>
      <w:proofErr w:type="spellStart"/>
      <w:r w:rsidRPr="0005506B">
        <w:rPr>
          <w:rFonts w:ascii="Times New Roman" w:eastAsia="Times New Roman" w:hAnsi="Times New Roman" w:cs="Times New Roman"/>
          <w:color w:val="404041"/>
          <w:kern w:val="2"/>
          <w:sz w:val="24"/>
          <w:szCs w:val="24"/>
          <w:lang w:val="en-US" w:eastAsia="zh-CN"/>
        </w:rPr>
        <w:t>privire</w:t>
      </w:r>
      <w:proofErr w:type="spellEnd"/>
      <w:r w:rsidRPr="0005506B">
        <w:rPr>
          <w:rFonts w:ascii="Times New Roman" w:eastAsia="Times New Roman" w:hAnsi="Times New Roman" w:cs="Times New Roman"/>
          <w:color w:val="404041"/>
          <w:kern w:val="2"/>
          <w:sz w:val="24"/>
          <w:szCs w:val="24"/>
          <w:lang w:val="en-US" w:eastAsia="zh-CN"/>
        </w:rPr>
        <w:t xml:space="preserve"> la </w:t>
      </w:r>
      <w:proofErr w:type="spellStart"/>
      <w:r w:rsidRPr="0005506B">
        <w:rPr>
          <w:rFonts w:ascii="Times New Roman" w:eastAsia="Times New Roman" w:hAnsi="Times New Roman" w:cs="Times New Roman"/>
          <w:color w:val="404041"/>
          <w:kern w:val="2"/>
          <w:sz w:val="24"/>
          <w:szCs w:val="24"/>
          <w:lang w:val="en-US" w:eastAsia="zh-CN"/>
        </w:rPr>
        <w:t>compatibilitatea</w:t>
      </w:r>
      <w:proofErr w:type="spellEnd"/>
      <w:r w:rsidRPr="0005506B">
        <w:rPr>
          <w:rFonts w:ascii="Times New Roman" w:eastAsia="Times New Roman" w:hAnsi="Times New Roman" w:cs="Times New Roman"/>
          <w:color w:val="404041"/>
          <w:kern w:val="2"/>
          <w:sz w:val="24"/>
          <w:szCs w:val="24"/>
          <w:lang w:val="en-US" w:eastAsia="zh-CN"/>
        </w:rPr>
        <w:t xml:space="preserve"> </w:t>
      </w:r>
      <w:proofErr w:type="spellStart"/>
      <w:r w:rsidRPr="0005506B">
        <w:rPr>
          <w:rFonts w:ascii="Times New Roman" w:eastAsia="Times New Roman" w:hAnsi="Times New Roman" w:cs="Times New Roman"/>
          <w:color w:val="404041"/>
          <w:kern w:val="2"/>
          <w:sz w:val="24"/>
          <w:szCs w:val="24"/>
          <w:lang w:val="en-US" w:eastAsia="zh-CN"/>
        </w:rPr>
        <w:t>produselor</w:t>
      </w:r>
      <w:proofErr w:type="spellEnd"/>
      <w:r w:rsidRPr="0005506B">
        <w:rPr>
          <w:rFonts w:ascii="Times New Roman" w:eastAsia="Times New Roman" w:hAnsi="Times New Roman" w:cs="Times New Roman"/>
          <w:color w:val="404041"/>
          <w:kern w:val="2"/>
          <w:sz w:val="24"/>
          <w:szCs w:val="24"/>
          <w:lang w:val="en-US" w:eastAsia="zh-CN"/>
        </w:rPr>
        <w:t xml:space="preserve"> </w:t>
      </w:r>
      <w:proofErr w:type="spellStart"/>
      <w:r w:rsidRPr="0005506B">
        <w:rPr>
          <w:rFonts w:ascii="Times New Roman" w:eastAsia="Times New Roman" w:hAnsi="Times New Roman" w:cs="Times New Roman"/>
          <w:color w:val="404041"/>
          <w:kern w:val="2"/>
          <w:sz w:val="24"/>
          <w:szCs w:val="24"/>
          <w:lang w:val="en-US" w:eastAsia="zh-CN"/>
        </w:rPr>
        <w:t>atunci</w:t>
      </w:r>
      <w:proofErr w:type="spellEnd"/>
      <w:r w:rsidRPr="0005506B">
        <w:rPr>
          <w:rFonts w:ascii="Times New Roman" w:eastAsia="Times New Roman" w:hAnsi="Times New Roman" w:cs="Times New Roman"/>
          <w:color w:val="404041"/>
          <w:kern w:val="2"/>
          <w:sz w:val="24"/>
          <w:szCs w:val="24"/>
          <w:lang w:val="en-US" w:eastAsia="zh-CN"/>
        </w:rPr>
        <w:t xml:space="preserve"> </w:t>
      </w:r>
      <w:proofErr w:type="spellStart"/>
      <w:r w:rsidRPr="0005506B">
        <w:rPr>
          <w:rFonts w:ascii="Times New Roman" w:eastAsia="Times New Roman" w:hAnsi="Times New Roman" w:cs="Times New Roman"/>
          <w:color w:val="404041"/>
          <w:kern w:val="2"/>
          <w:sz w:val="24"/>
          <w:szCs w:val="24"/>
          <w:lang w:val="en-US" w:eastAsia="zh-CN"/>
        </w:rPr>
        <w:t>când</w:t>
      </w:r>
      <w:proofErr w:type="spellEnd"/>
      <w:r w:rsidRPr="0005506B">
        <w:rPr>
          <w:rFonts w:ascii="Times New Roman" w:eastAsia="Times New Roman" w:hAnsi="Times New Roman" w:cs="Times New Roman"/>
          <w:color w:val="404041"/>
          <w:kern w:val="2"/>
          <w:sz w:val="24"/>
          <w:szCs w:val="24"/>
          <w:lang w:val="en-US" w:eastAsia="zh-CN"/>
        </w:rPr>
        <w:t xml:space="preserve"> </w:t>
      </w:r>
      <w:proofErr w:type="spellStart"/>
      <w:r w:rsidRPr="0005506B">
        <w:rPr>
          <w:rFonts w:ascii="Times New Roman" w:eastAsia="Times New Roman" w:hAnsi="Times New Roman" w:cs="Times New Roman"/>
          <w:color w:val="404041"/>
          <w:kern w:val="2"/>
          <w:sz w:val="24"/>
          <w:szCs w:val="24"/>
          <w:lang w:val="en-US" w:eastAsia="zh-CN"/>
        </w:rPr>
        <w:t>intenționati</w:t>
      </w:r>
      <w:proofErr w:type="spellEnd"/>
      <w:r w:rsidRPr="0005506B">
        <w:rPr>
          <w:rFonts w:ascii="Times New Roman" w:eastAsia="Times New Roman" w:hAnsi="Times New Roman" w:cs="Times New Roman"/>
          <w:color w:val="404041"/>
          <w:kern w:val="2"/>
          <w:sz w:val="24"/>
          <w:szCs w:val="24"/>
          <w:lang w:val="en-US" w:eastAsia="zh-CN"/>
        </w:rPr>
        <w:t xml:space="preserve"> </w:t>
      </w:r>
      <w:proofErr w:type="spellStart"/>
      <w:r w:rsidRPr="0005506B">
        <w:rPr>
          <w:rFonts w:ascii="Times New Roman" w:eastAsia="Times New Roman" w:hAnsi="Times New Roman" w:cs="Times New Roman"/>
          <w:color w:val="404041"/>
          <w:kern w:val="2"/>
          <w:sz w:val="24"/>
          <w:szCs w:val="24"/>
          <w:lang w:val="en-US" w:eastAsia="zh-CN"/>
        </w:rPr>
        <w:t>să</w:t>
      </w:r>
      <w:proofErr w:type="spellEnd"/>
      <w:r w:rsidRPr="0005506B">
        <w:rPr>
          <w:rFonts w:ascii="Times New Roman" w:eastAsia="Times New Roman" w:hAnsi="Times New Roman" w:cs="Times New Roman"/>
          <w:color w:val="404041"/>
          <w:kern w:val="2"/>
          <w:sz w:val="24"/>
          <w:szCs w:val="24"/>
          <w:lang w:val="en-US" w:eastAsia="zh-CN"/>
        </w:rPr>
        <w:t xml:space="preserve"> </w:t>
      </w:r>
      <w:proofErr w:type="spellStart"/>
      <w:r w:rsidRPr="0005506B">
        <w:rPr>
          <w:rFonts w:ascii="Times New Roman" w:eastAsia="Times New Roman" w:hAnsi="Times New Roman" w:cs="Times New Roman"/>
          <w:color w:val="404041"/>
          <w:kern w:val="2"/>
          <w:sz w:val="24"/>
          <w:szCs w:val="24"/>
          <w:lang w:val="en-US" w:eastAsia="zh-CN"/>
        </w:rPr>
        <w:t>aplicați</w:t>
      </w:r>
      <w:proofErr w:type="spellEnd"/>
      <w:r w:rsidRPr="0005506B">
        <w:rPr>
          <w:rFonts w:ascii="Times New Roman" w:eastAsia="Times New Roman" w:hAnsi="Times New Roman" w:cs="Times New Roman"/>
          <w:color w:val="404041"/>
          <w:kern w:val="2"/>
          <w:sz w:val="24"/>
          <w:szCs w:val="24"/>
          <w:lang w:val="en-US" w:eastAsia="zh-CN"/>
        </w:rPr>
        <w:t xml:space="preserve"> </w:t>
      </w:r>
      <w:proofErr w:type="spellStart"/>
      <w:r w:rsidRPr="0005506B">
        <w:rPr>
          <w:rFonts w:ascii="Times New Roman" w:eastAsia="Times New Roman" w:hAnsi="Times New Roman" w:cs="Times New Roman"/>
          <w:color w:val="404041"/>
          <w:kern w:val="2"/>
          <w:sz w:val="24"/>
          <w:szCs w:val="24"/>
          <w:lang w:val="en-US" w:eastAsia="zh-CN"/>
        </w:rPr>
        <w:t>amestecuri</w:t>
      </w:r>
      <w:proofErr w:type="spellEnd"/>
      <w:r w:rsidRPr="0005506B">
        <w:rPr>
          <w:rFonts w:ascii="Times New Roman" w:eastAsia="Times New Roman" w:hAnsi="Times New Roman" w:cs="Times New Roman"/>
          <w:color w:val="404041"/>
          <w:kern w:val="2"/>
          <w:sz w:val="24"/>
          <w:szCs w:val="24"/>
          <w:lang w:val="en-US" w:eastAsia="zh-CN"/>
        </w:rPr>
        <w:t xml:space="preserve"> de </w:t>
      </w:r>
      <w:proofErr w:type="spellStart"/>
      <w:r w:rsidRPr="0005506B">
        <w:rPr>
          <w:rFonts w:ascii="Times New Roman" w:eastAsia="Times New Roman" w:hAnsi="Times New Roman" w:cs="Times New Roman"/>
          <w:color w:val="404041"/>
          <w:kern w:val="2"/>
          <w:sz w:val="24"/>
          <w:szCs w:val="24"/>
          <w:lang w:val="en-US" w:eastAsia="zh-CN"/>
        </w:rPr>
        <w:t>produse</w:t>
      </w:r>
      <w:proofErr w:type="spellEnd"/>
      <w:r w:rsidRPr="0005506B">
        <w:rPr>
          <w:rFonts w:ascii="Times New Roman" w:eastAsia="Times New Roman" w:hAnsi="Times New Roman" w:cs="Times New Roman"/>
          <w:color w:val="404041"/>
          <w:kern w:val="2"/>
          <w:sz w:val="24"/>
          <w:szCs w:val="24"/>
          <w:lang w:val="en-US" w:eastAsia="zh-CN"/>
        </w:rPr>
        <w:t xml:space="preserve"> de </w:t>
      </w:r>
      <w:proofErr w:type="spellStart"/>
      <w:r w:rsidRPr="0005506B">
        <w:rPr>
          <w:rFonts w:ascii="Times New Roman" w:eastAsia="Times New Roman" w:hAnsi="Times New Roman" w:cs="Times New Roman"/>
          <w:color w:val="404041"/>
          <w:kern w:val="2"/>
          <w:sz w:val="24"/>
          <w:szCs w:val="24"/>
          <w:lang w:val="en-US" w:eastAsia="zh-CN"/>
        </w:rPr>
        <w:t>protecție</w:t>
      </w:r>
      <w:proofErr w:type="spellEnd"/>
      <w:r w:rsidRPr="0005506B">
        <w:rPr>
          <w:rFonts w:ascii="Times New Roman" w:eastAsia="Times New Roman" w:hAnsi="Times New Roman" w:cs="Times New Roman"/>
          <w:color w:val="404041"/>
          <w:kern w:val="2"/>
          <w:sz w:val="24"/>
          <w:szCs w:val="24"/>
          <w:lang w:val="en-US" w:eastAsia="zh-CN"/>
        </w:rPr>
        <w:t xml:space="preserve"> a </w:t>
      </w:r>
      <w:proofErr w:type="spellStart"/>
      <w:r w:rsidRPr="0005506B">
        <w:rPr>
          <w:rFonts w:ascii="Times New Roman" w:eastAsia="Times New Roman" w:hAnsi="Times New Roman" w:cs="Times New Roman"/>
          <w:color w:val="404041"/>
          <w:kern w:val="2"/>
          <w:sz w:val="24"/>
          <w:szCs w:val="24"/>
          <w:lang w:val="en-US" w:eastAsia="zh-CN"/>
        </w:rPr>
        <w:t>plantelor</w:t>
      </w:r>
      <w:proofErr w:type="spellEnd"/>
      <w:r w:rsidRPr="0005506B">
        <w:rPr>
          <w:rFonts w:ascii="Times New Roman" w:eastAsia="Times New Roman" w:hAnsi="Times New Roman" w:cs="Times New Roman"/>
          <w:color w:val="404041"/>
          <w:kern w:val="2"/>
          <w:sz w:val="24"/>
          <w:szCs w:val="24"/>
          <w:lang w:val="en-US" w:eastAsia="zh-CN"/>
        </w:rPr>
        <w:t>!</w:t>
      </w:r>
    </w:p>
    <w:p w14:paraId="36C104F4" w14:textId="3FA67861" w:rsidR="00520EF1" w:rsidRPr="0005506B" w:rsidRDefault="00520EF1" w:rsidP="00520EF1">
      <w:pPr>
        <w:widowControl/>
        <w:numPr>
          <w:ilvl w:val="0"/>
          <w:numId w:val="3"/>
        </w:numPr>
        <w:suppressAutoHyphens/>
        <w:autoSpaceDE/>
        <w:autoSpaceDN/>
        <w:spacing w:before="74" w:after="120" w:line="270" w:lineRule="atLeast"/>
        <w:jc w:val="both"/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</w:pPr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  </w:t>
      </w:r>
      <w:proofErr w:type="spellStart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Perioada</w:t>
      </w:r>
      <w:proofErr w:type="spellEnd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optimă</w:t>
      </w:r>
      <w:proofErr w:type="spellEnd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pentru</w:t>
      </w:r>
      <w:proofErr w:type="spellEnd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efectuarea</w:t>
      </w:r>
      <w:proofErr w:type="spellEnd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tratamentului</w:t>
      </w:r>
      <w:proofErr w:type="spellEnd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: - </w:t>
      </w:r>
      <w:proofErr w:type="spellStart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în</w:t>
      </w:r>
      <w:proofErr w:type="spellEnd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zile</w:t>
      </w:r>
      <w:proofErr w:type="spellEnd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fără</w:t>
      </w:r>
      <w:proofErr w:type="spellEnd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ploaie</w:t>
      </w:r>
      <w:proofErr w:type="spellEnd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și</w:t>
      </w:r>
      <w:proofErr w:type="spellEnd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vânt</w:t>
      </w:r>
      <w:proofErr w:type="spellEnd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, la </w:t>
      </w:r>
      <w:proofErr w:type="spellStart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depistarea</w:t>
      </w:r>
      <w:proofErr w:type="spellEnd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simptomelor</w:t>
      </w:r>
      <w:proofErr w:type="spellEnd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. La </w:t>
      </w:r>
      <w:proofErr w:type="spellStart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prepararea</w:t>
      </w:r>
      <w:proofErr w:type="spellEnd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soluției</w:t>
      </w:r>
      <w:proofErr w:type="spellEnd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se </w:t>
      </w:r>
      <w:proofErr w:type="spellStart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vor</w:t>
      </w:r>
      <w:proofErr w:type="spellEnd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respecta</w:t>
      </w:r>
      <w:proofErr w:type="spellEnd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toate</w:t>
      </w:r>
      <w:proofErr w:type="spellEnd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instrucțiunile</w:t>
      </w:r>
      <w:proofErr w:type="spellEnd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de </w:t>
      </w:r>
      <w:proofErr w:type="spellStart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folosire</w:t>
      </w:r>
      <w:proofErr w:type="spellEnd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, de pe </w:t>
      </w:r>
      <w:proofErr w:type="spellStart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eticheta</w:t>
      </w:r>
      <w:proofErr w:type="spellEnd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produsului</w:t>
      </w:r>
      <w:proofErr w:type="spellEnd"/>
      <w:r>
        <w:rPr>
          <w:rFonts w:ascii="Times New Roman" w:eastAsia="Arial" w:hAnsi="Times New Roman" w:cs="Times New Roman"/>
          <w:color w:val="404041"/>
          <w:sz w:val="24"/>
          <w:szCs w:val="24"/>
          <w:lang w:val="en-US" w:eastAsia="zh-CN"/>
        </w:rPr>
        <w:t>.</w:t>
      </w:r>
      <w:r w:rsidRPr="00DD5971">
        <w:rPr>
          <w:rFonts w:ascii="Times New Roman" w:eastAsia="Arial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Luați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măsurile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ce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se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impun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pentru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protecția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mediului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înconjurător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!</w:t>
      </w:r>
      <w:r w:rsidRPr="00DD5971">
        <w:rPr>
          <w:rFonts w:ascii="Times New Roman" w:eastAsia="Microsoft YaHei" w:hAnsi="Times New Roman" w:cs="Times New Roman"/>
          <w:sz w:val="24"/>
          <w:szCs w:val="24"/>
          <w:lang w:val="en-US" w:eastAsia="zh-CN"/>
        </w:rPr>
        <w:t xml:space="preserve"> 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Măsuri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alternative de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combatere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: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mecanice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,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fizice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,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biologice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.</w:t>
      </w:r>
      <w:r w:rsidRPr="00DD597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Metodele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durabile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: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biologice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,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fizice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,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mecanice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și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alte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metode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nechimice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trebuie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preferate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metodelor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chimice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,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dacă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acestea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asigură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un control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corespunzător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al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organismelor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dăunătoare</w:t>
      </w:r>
      <w:proofErr w:type="spellEnd"/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.</w:t>
      </w:r>
    </w:p>
    <w:p w14:paraId="25E7D1F8" w14:textId="6BDBCD20" w:rsidR="00520EF1" w:rsidRPr="001857F6" w:rsidRDefault="00520EF1" w:rsidP="00520EF1">
      <w:pPr>
        <w:widowControl/>
        <w:suppressAutoHyphens/>
        <w:autoSpaceDE/>
        <w:autoSpaceDN/>
        <w:spacing w:after="12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  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Respecta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cu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stricte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normele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de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lucru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cu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produse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de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protec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 a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plantelor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,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normele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de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protec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ș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securitatea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muncii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, de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protec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a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albinelor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ș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a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animalelor</w:t>
      </w:r>
      <w:proofErr w:type="spellEnd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prevederile</w:t>
      </w:r>
      <w:proofErr w:type="spellEnd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Ordinului</w:t>
      </w:r>
      <w:proofErr w:type="spellEnd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MADR nr.185/10.05.2023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privind</w:t>
      </w:r>
      <w:proofErr w:type="spellEnd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aprobarea</w:t>
      </w:r>
      <w:proofErr w:type="spellEnd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codului</w:t>
      </w:r>
      <w:proofErr w:type="spellEnd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conduită</w:t>
      </w:r>
      <w:proofErr w:type="spellEnd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utilizatorului</w:t>
      </w:r>
      <w:proofErr w:type="spellEnd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profesionist</w:t>
      </w:r>
      <w:proofErr w:type="spellEnd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produse</w:t>
      </w:r>
      <w:proofErr w:type="spellEnd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protecție</w:t>
      </w:r>
      <w:proofErr w:type="spellEnd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plantelor</w:t>
      </w:r>
      <w:proofErr w:type="spellEnd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și</w:t>
      </w:r>
      <w:proofErr w:type="spellEnd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apiculturii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, 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precum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ș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Protocolul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de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colaborare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nr. 328432/2015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î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ncheiat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cu ROMAPIS (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privind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implementarea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legisla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iei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î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vederea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protec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iei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familiilor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de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albine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î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mpotriva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intoxica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iilor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cu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produse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pentru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protec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ia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plantelor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).</w:t>
      </w:r>
    </w:p>
    <w:p w14:paraId="496EDBF4" w14:textId="77777777" w:rsidR="00520EF1" w:rsidRPr="001857F6" w:rsidRDefault="00520EF1" w:rsidP="00520EF1">
      <w:pPr>
        <w:widowControl/>
        <w:suppressAutoHyphens/>
        <w:autoSpaceDE/>
        <w:autoSpaceDN/>
        <w:spacing w:after="12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Arial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r>
        <w:rPr>
          <w:rFonts w:ascii="Times New Roman" w:eastAsia="Arial" w:hAnsi="Times New Roman" w:cs="Times New Roman"/>
          <w:color w:val="404041"/>
          <w:sz w:val="24"/>
          <w:szCs w:val="24"/>
          <w:lang w:val="en-US" w:eastAsia="zh-CN"/>
        </w:rPr>
        <w:t xml:space="preserve">   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Respecta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prevederile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Ordinului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Ministrului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Agriculturii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ș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Dezvolt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ă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rii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Rurale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nr.297/2017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privind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aprobarea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de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bune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practici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pentru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utilizarea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î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siguran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ță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a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produselor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de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protec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a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plantelor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.</w:t>
      </w:r>
    </w:p>
    <w:p w14:paraId="3CF8F6B5" w14:textId="77777777" w:rsidR="00520EF1" w:rsidRPr="001857F6" w:rsidRDefault="00520EF1" w:rsidP="00520EF1">
      <w:pPr>
        <w:widowControl/>
        <w:suppressAutoHyphens/>
        <w:autoSpaceDE/>
        <w:autoSpaceDN/>
        <w:spacing w:after="12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Arial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r>
        <w:rPr>
          <w:rFonts w:ascii="Times New Roman" w:eastAsia="Arial" w:hAnsi="Times New Roman" w:cs="Times New Roman"/>
          <w:color w:val="404041"/>
          <w:sz w:val="24"/>
          <w:szCs w:val="24"/>
          <w:lang w:val="en-US" w:eastAsia="zh-CN"/>
        </w:rPr>
        <w:t xml:space="preserve">    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Respecta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obliga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iile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ce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v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ă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revin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conform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Ordinului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Ministrului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Agriculturii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si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Dezvolt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ă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rii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Rurale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, al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Ministrului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Mediului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Apelor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si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ă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durilor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ș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al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Presedintelui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Autorit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ă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t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Na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ionale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Sanitar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Veterinare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ș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pentru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Siguran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Alimentelor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nr. 352/636/54/2015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pentru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aprobarea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normelor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privind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ecocondi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ionalitatea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î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cadrul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schemelor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ș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ă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surilor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de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sprijin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pentru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fermieri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î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Rom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â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nia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,cu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modific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ă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rile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ulterioare.</w:t>
      </w:r>
    </w:p>
    <w:p w14:paraId="361D5A24" w14:textId="77777777" w:rsidR="00520EF1" w:rsidRPr="00437163" w:rsidRDefault="00520EF1" w:rsidP="00520EF1">
      <w:pPr>
        <w:widowControl/>
        <w:suppressAutoHyphens/>
        <w:autoSpaceDE/>
        <w:autoSpaceDN/>
        <w:spacing w:after="150" w:line="270" w:lineRule="atLeast"/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</w:pPr>
      <w:r w:rsidRPr="00437163">
        <w:rPr>
          <w:rFonts w:ascii="Times New Roman" w:eastAsia="Arial" w:hAnsi="Times New Roman" w:cs="Times New Roman"/>
          <w:color w:val="404041"/>
          <w:sz w:val="28"/>
          <w:szCs w:val="28"/>
          <w:lang w:val="en-US" w:eastAsia="zh-CN"/>
        </w:rPr>
        <w:t xml:space="preserve">  </w:t>
      </w:r>
      <w:r w:rsidRPr="00437163">
        <w:rPr>
          <w:rFonts w:ascii="Times New Roman" w:eastAsia="Arial" w:hAnsi="Times New Roman" w:cs="Times New Roman"/>
          <w:sz w:val="28"/>
          <w:szCs w:val="28"/>
          <w:lang w:val="pt-BR" w:eastAsia="zh-CN"/>
        </w:rPr>
        <w:t xml:space="preserve">                    </w:t>
      </w:r>
    </w:p>
    <w:p w14:paraId="1F17EF7F" w14:textId="77777777" w:rsidR="00520EF1" w:rsidRPr="005428A3" w:rsidRDefault="00520EF1" w:rsidP="00520EF1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  <w:t xml:space="preserve">      </w:t>
      </w:r>
      <w:r w:rsidRPr="00437163"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Ș</w:t>
      </w:r>
      <w:r w:rsidRPr="005428A3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ef serviciu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zonal</w:t>
      </w:r>
      <w:r w:rsidRPr="005428A3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,</w:t>
      </w:r>
      <w:r w:rsidRPr="00437163"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  <w:tab/>
      </w:r>
      <w:r w:rsidRPr="00437163"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  <w:tab/>
      </w:r>
      <w:r w:rsidRPr="00437163"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  <w:tab/>
      </w:r>
      <w:r w:rsidRPr="005428A3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Î</w:t>
      </w:r>
      <w:r w:rsidRPr="005428A3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ntocmit,</w:t>
      </w:r>
    </w:p>
    <w:p w14:paraId="744B9B7F" w14:textId="06EFA1B0" w:rsidR="00520EF1" w:rsidRPr="0005506B" w:rsidRDefault="0005506B" w:rsidP="00520EF1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>
        <w:rPr>
          <w:rFonts w:ascii="Times New Roman" w:eastAsia="Arial" w:hAnsi="Times New Roman" w:cs="Times New Roman"/>
          <w:sz w:val="24"/>
          <w:szCs w:val="24"/>
          <w:lang w:val="pt-BR" w:eastAsia="zh-CN"/>
        </w:rPr>
        <w:t xml:space="preserve">  </w:t>
      </w:r>
      <w:r w:rsidR="00520EF1" w:rsidRPr="0005506B">
        <w:rPr>
          <w:rFonts w:ascii="Times New Roman" w:eastAsia="Arial" w:hAnsi="Times New Roman" w:cs="Times New Roman"/>
          <w:sz w:val="24"/>
          <w:szCs w:val="24"/>
          <w:lang w:val="pt-BR" w:eastAsia="zh-CN"/>
        </w:rPr>
        <w:t xml:space="preserve"> </w:t>
      </w:r>
      <w:r w:rsidR="00B72941">
        <w:rPr>
          <w:rFonts w:ascii="Times New Roman" w:eastAsia="Arial" w:hAnsi="Times New Roman" w:cs="Times New Roman"/>
          <w:sz w:val="24"/>
          <w:szCs w:val="24"/>
          <w:lang w:val="pt-BR" w:eastAsia="zh-CN"/>
        </w:rPr>
        <w:t xml:space="preserve">      </w:t>
      </w:r>
      <w:r w:rsidR="00520EF1" w:rsidRPr="0005506B">
        <w:rPr>
          <w:rFonts w:ascii="Times New Roman" w:eastAsia="Arial" w:hAnsi="Times New Roman" w:cs="Times New Roman"/>
          <w:sz w:val="24"/>
          <w:szCs w:val="24"/>
          <w:lang w:val="pt-BR" w:eastAsia="zh-CN"/>
        </w:rPr>
        <w:t xml:space="preserve"> </w:t>
      </w:r>
      <w:r w:rsidR="00520EF1" w:rsidRPr="0005506B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Ing.  Marinela IOJA</w:t>
      </w:r>
      <w:r w:rsidR="00520EF1" w:rsidRPr="0005506B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ab/>
      </w:r>
      <w:r w:rsidR="00520EF1" w:rsidRPr="0005506B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ab/>
      </w:r>
      <w:r w:rsidR="00520EF1" w:rsidRPr="0005506B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ab/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  </w:t>
      </w:r>
      <w:r w:rsidR="00520EF1" w:rsidRPr="0005506B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  Ing. Gabriela ARDELEANU</w:t>
      </w:r>
    </w:p>
    <w:p w14:paraId="13995877" w14:textId="77777777" w:rsidR="00520EF1" w:rsidRPr="00437163" w:rsidRDefault="00520EF1" w:rsidP="00520EF1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</w:pPr>
    </w:p>
    <w:p w14:paraId="7AD650B4" w14:textId="77777777" w:rsidR="0005506B" w:rsidRDefault="0005506B" w:rsidP="00520EF1">
      <w:pPr>
        <w:widowControl/>
        <w:suppressAutoHyphens/>
        <w:autoSpaceDE/>
        <w:autoSpaceDN/>
        <w:jc w:val="both"/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</w:pPr>
    </w:p>
    <w:p w14:paraId="41C44F49" w14:textId="5802B493" w:rsidR="00520EF1" w:rsidRPr="00437163" w:rsidRDefault="00520EF1" w:rsidP="00520EF1">
      <w:pPr>
        <w:widowControl/>
        <w:suppressAutoHyphens/>
        <w:autoSpaceDE/>
        <w:autoSpaceDN/>
        <w:jc w:val="both"/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</w:pPr>
      <w:r w:rsidRPr="00437163">
        <w:rPr>
          <w:rFonts w:ascii="Times New Roman" w:eastAsia="Arial" w:hAnsi="Times New Roman" w:cs="Times New Roman"/>
          <w:b/>
          <w:color w:val="000000"/>
          <w:sz w:val="28"/>
          <w:szCs w:val="28"/>
          <w:lang w:val="pt-BR" w:eastAsia="zh-CN"/>
        </w:rPr>
        <w:t xml:space="preserve">      </w:t>
      </w:r>
    </w:p>
    <w:p w14:paraId="23226F46" w14:textId="77777777" w:rsidR="00520EF1" w:rsidRPr="001857F6" w:rsidRDefault="00520EF1" w:rsidP="00520EF1">
      <w:pPr>
        <w:widowControl/>
        <w:suppressAutoHyphens/>
        <w:autoSpaceDE/>
        <w:autoSpaceDN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Având în vedere implementarea cerinţelor legale în materie de gestionare referitor la ,,Introducerea pe piaţă a produselor de protecţia plantelor “(SMR 7, SMR 8), agricultorii, care 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lastRenderedPageBreak/>
        <w:t>prin activitatea lor depozitează, manipulează şi utilizează produse de protecţie a plantelor au următoarele obligaţii: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ab/>
      </w:r>
    </w:p>
    <w:p w14:paraId="7B139C67" w14:textId="77777777" w:rsidR="00520EF1" w:rsidRPr="001857F6" w:rsidRDefault="00520EF1" w:rsidP="00520EF1">
      <w:pPr>
        <w:widowControl/>
        <w:suppressAutoHyphens/>
        <w:autoSpaceDE/>
        <w:autoSpaceDN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Times New Roman" w:hAnsi="Times New Roman" w:cs="Times New Roman"/>
          <w:b/>
          <w:sz w:val="24"/>
          <w:szCs w:val="24"/>
          <w:lang w:val="pt-BR" w:eastAsia="zh-CN"/>
        </w:rPr>
        <w:t>1.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Să utilizeze numai </w:t>
      </w:r>
      <w:r w:rsidRPr="001857F6">
        <w:rPr>
          <w:rFonts w:ascii="Times New Roman" w:eastAsia="Times New Roman" w:hAnsi="Times New Roman" w:cs="Times New Roman"/>
          <w:bCs/>
          <w:sz w:val="24"/>
          <w:szCs w:val="24"/>
          <w:lang w:val="pt-BR" w:eastAsia="zh-CN"/>
        </w:rPr>
        <w:t>produse de protecţie a plantelor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omologate de Comisia Naţională de Omologare a Produselor </w:t>
      </w:r>
      <w:r w:rsidRPr="001857F6">
        <w:rPr>
          <w:rFonts w:ascii="Times New Roman" w:eastAsia="Times New Roman" w:hAnsi="Times New Roman" w:cs="Times New Roman"/>
          <w:bCs/>
          <w:sz w:val="24"/>
          <w:szCs w:val="24"/>
          <w:lang w:val="pt-BR" w:eastAsia="zh-CN"/>
        </w:rPr>
        <w:t xml:space="preserve">de Protecţie a Plantelor, care se regăsesc în baza de date </w:t>
      </w:r>
      <w:r w:rsidRPr="001857F6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pt-BR" w:eastAsia="zh-CN"/>
        </w:rPr>
        <w:t>PEST-EXPERT</w:t>
      </w:r>
      <w:r w:rsidRPr="001857F6">
        <w:rPr>
          <w:rFonts w:ascii="Times New Roman" w:eastAsia="Times New Roman" w:hAnsi="Times New Roman" w:cs="Times New Roman"/>
          <w:bCs/>
          <w:sz w:val="24"/>
          <w:szCs w:val="24"/>
          <w:lang w:val="pt-BR" w:eastAsia="zh-CN"/>
        </w:rPr>
        <w:t xml:space="preserve">. </w:t>
      </w:r>
    </w:p>
    <w:p w14:paraId="3A6422AA" w14:textId="77777777" w:rsidR="00520EF1" w:rsidRPr="001857F6" w:rsidRDefault="00520EF1" w:rsidP="00520EF1">
      <w:pPr>
        <w:widowControl/>
        <w:suppressAutoHyphens/>
        <w:autoSpaceDN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Times New Roman" w:hAnsi="Times New Roman" w:cs="Times New Roman"/>
          <w:b/>
          <w:sz w:val="24"/>
          <w:szCs w:val="24"/>
          <w:lang w:val="pt-BR" w:eastAsia="zh-CN"/>
        </w:rPr>
        <w:t>2.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Să utilizeze produsele de protecţie a plantelor doar în scopul pentru care acestea au fost omologate şi numai în conformitate cu instrucţiunile de utilizare- doza/ha,to, cultura, agentul de dăunare şi respectarea momentului aplicării. Aplicarea produselor de protecţia plantelor  trebuie realizată numai la avertizare.</w:t>
      </w:r>
    </w:p>
    <w:p w14:paraId="2E92A85A" w14:textId="77777777" w:rsidR="00520EF1" w:rsidRPr="001857F6" w:rsidRDefault="00520EF1" w:rsidP="00520EF1">
      <w:pPr>
        <w:widowControl/>
        <w:suppressAutoHyphens/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Arial" w:hAnsi="Times New Roman" w:cs="Times New Roman"/>
          <w:b/>
          <w:sz w:val="24"/>
          <w:szCs w:val="24"/>
          <w:lang w:val="pt-BR" w:eastAsia="zh-CN"/>
        </w:rPr>
        <w:t xml:space="preserve">           </w:t>
      </w:r>
      <w:r w:rsidRPr="001857F6">
        <w:rPr>
          <w:rFonts w:ascii="Times New Roman" w:eastAsia="Times New Roman" w:hAnsi="Times New Roman" w:cs="Times New Roman"/>
          <w:b/>
          <w:sz w:val="24"/>
          <w:szCs w:val="24"/>
          <w:lang w:val="pt-BR" w:eastAsia="zh-CN"/>
        </w:rPr>
        <w:t>3.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S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ă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se asigure ca produsele de protec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ț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ia plantelor clasificate ca foarte toxice (T+) 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ș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i toxice (T) vor fi utilizate numai de persoane juridice care de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ț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in autoriza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ț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ie pentru utilizarea acestor produse, emis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ă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de Oficiul Fitosanitar Jude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ț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ean.</w:t>
      </w:r>
    </w:p>
    <w:p w14:paraId="4B51614E" w14:textId="77777777" w:rsidR="00520EF1" w:rsidRPr="001857F6" w:rsidRDefault="00520EF1" w:rsidP="00520EF1">
      <w:pPr>
        <w:widowControl/>
        <w:suppressAutoHyphens/>
        <w:autoSpaceDE/>
        <w:autoSpaceDN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Times New Roman" w:hAnsi="Times New Roman" w:cs="Times New Roman"/>
          <w:b/>
          <w:iCs/>
          <w:sz w:val="24"/>
          <w:szCs w:val="24"/>
          <w:lang w:val="pt-BR" w:eastAsia="zh-CN"/>
        </w:rPr>
        <w:t>4.</w:t>
      </w:r>
      <w:r w:rsidRPr="001857F6">
        <w:rPr>
          <w:rFonts w:ascii="Times New Roman" w:eastAsia="Times New Roman" w:hAnsi="Times New Roman" w:cs="Times New Roman"/>
          <w:iCs/>
          <w:sz w:val="24"/>
          <w:szCs w:val="24"/>
          <w:lang w:val="pt-BR" w:eastAsia="zh-CN"/>
        </w:rPr>
        <w:t xml:space="preserve"> Să nu aplice tratamente cu produse de protecţie a plantelor în zonele de protecţie a resurselor de apă, în zonele de protecţie sanitară şi ecologică, precum şi în alte zone protejate stabilite 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în condiţiile legii.</w:t>
      </w:r>
    </w:p>
    <w:p w14:paraId="0C0EDAA9" w14:textId="77777777" w:rsidR="00520EF1" w:rsidRPr="001857F6" w:rsidRDefault="00520EF1" w:rsidP="00520EF1">
      <w:pPr>
        <w:widowControl/>
        <w:suppressAutoHyphens/>
        <w:autoSpaceDE/>
        <w:autoSpaceDN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Times New Roman" w:hAnsi="Times New Roman" w:cs="Times New Roman"/>
          <w:b/>
          <w:sz w:val="24"/>
          <w:szCs w:val="24"/>
          <w:lang w:val="pt-BR" w:eastAsia="zh-CN"/>
        </w:rPr>
        <w:t>5.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Să respecte condiţiile de depozitare, manipulare şi utilizare a produselor de protecţia plantelor în exploataţiile agricole, in exploatatiile agricole, conform </w:t>
      </w:r>
      <w:r w:rsidRPr="001857F6">
        <w:rPr>
          <w:rFonts w:ascii="Times New Roman" w:eastAsia="Times New Roman" w:hAnsi="Times New Roman" w:cs="Times New Roman"/>
          <w:i/>
          <w:sz w:val="24"/>
          <w:szCs w:val="24"/>
          <w:lang w:val="pt-BR" w:eastAsia="zh-CN"/>
        </w:rPr>
        <w:t>Ghidului de bune practici de utilizare si depozitare a produselor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</w:t>
      </w:r>
      <w:r w:rsidRPr="001857F6">
        <w:rPr>
          <w:rFonts w:ascii="Times New Roman" w:eastAsia="Times New Roman" w:hAnsi="Times New Roman" w:cs="Times New Roman"/>
          <w:i/>
          <w:sz w:val="24"/>
          <w:szCs w:val="24"/>
          <w:lang w:val="pt-BR" w:eastAsia="zh-CN"/>
        </w:rPr>
        <w:t>de protectia plantelor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eliberat de Autoritatea Nationala Fitosanitara.</w:t>
      </w:r>
    </w:p>
    <w:p w14:paraId="30E73965" w14:textId="77777777" w:rsidR="00520EF1" w:rsidRPr="001857F6" w:rsidRDefault="00520EF1" w:rsidP="00520EF1">
      <w:pPr>
        <w:widowControl/>
        <w:suppressAutoHyphens/>
        <w:autoSpaceDN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Times New Roman" w:hAnsi="Times New Roman" w:cs="Times New Roman"/>
          <w:b/>
          <w:sz w:val="24"/>
          <w:szCs w:val="24"/>
          <w:lang w:val="pt-BR" w:eastAsia="zh-CN"/>
        </w:rPr>
        <w:t>6.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S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ă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p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ă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streze o perioad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ă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de cel pu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ț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in 3 ani documentele de eviden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ță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contabil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ă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a produselor de protec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ț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ia plantelor depozitate 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ș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i utilizate 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î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n exploata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ț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ie , precum 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ș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i </w:t>
      </w:r>
      <w:r w:rsidRPr="001857F6">
        <w:rPr>
          <w:rFonts w:ascii="Times New Roman" w:eastAsia="Times New Roman" w:hAnsi="Times New Roman" w:cs="Times New Roman"/>
          <w:b/>
          <w:sz w:val="24"/>
          <w:szCs w:val="24"/>
          <w:lang w:val="pt-BR" w:eastAsia="zh-CN"/>
        </w:rPr>
        <w:t>Registrul de eviden</w:t>
      </w:r>
      <w:r>
        <w:rPr>
          <w:rFonts w:ascii="Times New Roman" w:eastAsia="Times New Roman" w:hAnsi="Times New Roman" w:cs="Times New Roman"/>
          <w:b/>
          <w:sz w:val="24"/>
          <w:szCs w:val="24"/>
          <w:lang w:val="pt-BR" w:eastAsia="zh-CN"/>
        </w:rPr>
        <w:t>ță</w:t>
      </w:r>
      <w:r w:rsidRPr="001857F6">
        <w:rPr>
          <w:rFonts w:ascii="Times New Roman" w:eastAsia="Times New Roman" w:hAnsi="Times New Roman" w:cs="Times New Roman"/>
          <w:b/>
          <w:sz w:val="24"/>
          <w:szCs w:val="24"/>
          <w:lang w:val="pt-BR" w:eastAsia="zh-CN"/>
        </w:rPr>
        <w:t xml:space="preserve"> a tratamentelor cu produse de protec</w:t>
      </w:r>
      <w:r>
        <w:rPr>
          <w:rFonts w:ascii="Times New Roman" w:eastAsia="Times New Roman" w:hAnsi="Times New Roman" w:cs="Times New Roman"/>
          <w:b/>
          <w:sz w:val="24"/>
          <w:szCs w:val="24"/>
          <w:lang w:val="pt-BR" w:eastAsia="zh-CN"/>
        </w:rPr>
        <w:t>ț</w:t>
      </w:r>
      <w:r w:rsidRPr="001857F6">
        <w:rPr>
          <w:rFonts w:ascii="Times New Roman" w:eastAsia="Times New Roman" w:hAnsi="Times New Roman" w:cs="Times New Roman"/>
          <w:b/>
          <w:sz w:val="24"/>
          <w:szCs w:val="24"/>
          <w:lang w:val="pt-BR" w:eastAsia="zh-CN"/>
        </w:rPr>
        <w:t>ia plantelor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.</w:t>
      </w:r>
    </w:p>
    <w:p w14:paraId="3191B3C8" w14:textId="77777777" w:rsidR="00520EF1" w:rsidRPr="001857F6" w:rsidRDefault="00520EF1" w:rsidP="00520EF1">
      <w:pPr>
        <w:widowControl/>
        <w:suppressAutoHyphens/>
        <w:autoSpaceDN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Normele privind ecocondiţionalitate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a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sunt obligatorii pentru toţi beneficiarii de fonduri europene  care vor respecta OM 352/2015 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ș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i vor consulta </w:t>
      </w:r>
      <w:r w:rsidRPr="001857F6">
        <w:rPr>
          <w:rFonts w:ascii="Times New Roman" w:eastAsia="Times New Roman" w:hAnsi="Times New Roman" w:cs="Times New Roman"/>
          <w:i/>
          <w:sz w:val="24"/>
          <w:szCs w:val="24"/>
          <w:lang w:val="pt-BR" w:eastAsia="zh-CN"/>
        </w:rPr>
        <w:t>Ghidul fermierului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postat pe site: </w:t>
      </w:r>
      <w:r w:rsidRPr="001857F6">
        <w:rPr>
          <w:rFonts w:ascii="Times New Roman" w:eastAsia="Times New Roman" w:hAnsi="Times New Roman" w:cs="Times New Roman"/>
          <w:sz w:val="24"/>
          <w:szCs w:val="24"/>
          <w:u w:val="single"/>
          <w:lang w:val="pt-BR" w:eastAsia="zh-CN"/>
        </w:rPr>
        <w:t>http://www.apia.org.ro/ro/</w:t>
      </w:r>
    </w:p>
    <w:p w14:paraId="5A02C160" w14:textId="02197DF3" w:rsidR="00520EF1" w:rsidRPr="0005506B" w:rsidRDefault="00520EF1" w:rsidP="0005506B">
      <w:pPr>
        <w:widowControl/>
        <w:suppressAutoHyphens/>
        <w:autoSpaceDN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Times New Roman" w:hAnsi="Times New Roman" w:cs="Times New Roman"/>
          <w:bCs/>
          <w:sz w:val="24"/>
          <w:szCs w:val="24"/>
          <w:lang w:val="pt-BR" w:eastAsia="zh-CN"/>
        </w:rPr>
        <w:t>T</w:t>
      </w:r>
      <w:r w:rsidRPr="001857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pt-BR" w:eastAsia="zh-CN"/>
        </w:rPr>
        <w:t>oţi producătorii agricoli, care deţin suprafeţe cu culturi agricole în câmp şi spaţii protejate, indiferent de suprafaţa cultivată, sunt obligaţi să deţină un registru de evidenţă a tratamentelor fitosanitare, completat la zi</w:t>
      </w:r>
      <w:r w:rsidRPr="001857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 w:eastAsia="zh-CN"/>
        </w:rPr>
        <w:t xml:space="preserve"> 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după efectuarea fiecărui tratament, prin completarea într-un registru, după modelul anexat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:</w:t>
      </w:r>
    </w:p>
    <w:p w14:paraId="36C15957" w14:textId="77777777" w:rsidR="00520EF1" w:rsidRPr="00437163" w:rsidRDefault="00520EF1" w:rsidP="00520EF1">
      <w:pPr>
        <w:widowControl/>
        <w:suppressAutoHyphens/>
        <w:autoSpaceDN/>
        <w:jc w:val="both"/>
        <w:rPr>
          <w:rFonts w:ascii="Arial" w:eastAsia="Times New Roman" w:hAnsi="Arial" w:cs="Arial"/>
          <w:lang w:val="pt-BR" w:eastAsia="zh-CN"/>
        </w:rPr>
      </w:pPr>
    </w:p>
    <w:p w14:paraId="328D33CD" w14:textId="77777777" w:rsidR="00520EF1" w:rsidRPr="0005506B" w:rsidRDefault="00520EF1" w:rsidP="00520EF1">
      <w:pPr>
        <w:widowControl/>
        <w:suppressAutoHyphens/>
        <w:autoSpaceDE/>
        <w:autoSpaceDN/>
        <w:jc w:val="both"/>
        <w:rPr>
          <w:rFonts w:ascii="Arial" w:eastAsia="Times New Roman" w:hAnsi="Arial" w:cs="Arial"/>
          <w:bCs/>
          <w:sz w:val="20"/>
          <w:szCs w:val="20"/>
          <w:lang w:val="it-IT" w:eastAsia="en-GB"/>
        </w:rPr>
      </w:pPr>
      <w:r w:rsidRPr="0005506B">
        <w:rPr>
          <w:rFonts w:ascii="Arial" w:eastAsia="Arial" w:hAnsi="Arial" w:cs="Arial"/>
          <w:bCs/>
          <w:sz w:val="20"/>
          <w:szCs w:val="20"/>
          <w:lang w:val="it-IT" w:eastAsia="en-GB"/>
        </w:rPr>
        <w:t xml:space="preserve">                                                               REGISTRUL</w:t>
      </w:r>
    </w:p>
    <w:p w14:paraId="6E09071A" w14:textId="77777777" w:rsidR="00520EF1" w:rsidRPr="0005506B" w:rsidRDefault="00520EF1" w:rsidP="00520EF1">
      <w:pPr>
        <w:widowControl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thinThickSmallGap" w:sz="12" w:space="1" w:color="943634"/>
          <w:right w:val="none" w:sz="0" w:space="0" w:color="000000"/>
        </w:pBdr>
        <w:suppressAutoHyphens/>
        <w:autoSpaceDE/>
        <w:autoSpaceDN/>
        <w:spacing w:before="120"/>
        <w:jc w:val="center"/>
        <w:outlineLvl w:val="0"/>
        <w:rPr>
          <w:rFonts w:ascii="Times New Roman" w:eastAsia="Times New Roman" w:hAnsi="Times New Roman" w:cs="Times New Roman"/>
          <w:caps/>
          <w:color w:val="632423"/>
          <w:spacing w:val="20"/>
          <w:sz w:val="20"/>
          <w:szCs w:val="20"/>
          <w:lang w:val="en-US" w:eastAsia="zh-CN"/>
        </w:rPr>
      </w:pPr>
      <w:r w:rsidRPr="0005506B">
        <w:rPr>
          <w:rFonts w:ascii="Arial" w:eastAsia="Times New Roman" w:hAnsi="Arial" w:cs="Arial"/>
          <w:caps/>
          <w:color w:val="000000"/>
          <w:spacing w:val="20"/>
          <w:sz w:val="20"/>
          <w:szCs w:val="20"/>
          <w:lang w:val="en-US" w:eastAsia="zh-CN"/>
        </w:rPr>
        <w:t>de Evidenţă a tratamentelor cu produse de protecţie a plantelor</w:t>
      </w:r>
    </w:p>
    <w:tbl>
      <w:tblPr>
        <w:tblW w:w="10176" w:type="dxa"/>
        <w:tblInd w:w="-433" w:type="dxa"/>
        <w:tblLayout w:type="fixed"/>
        <w:tblLook w:val="0000" w:firstRow="0" w:lastRow="0" w:firstColumn="0" w:lastColumn="0" w:noHBand="0" w:noVBand="0"/>
      </w:tblPr>
      <w:tblGrid>
        <w:gridCol w:w="918"/>
        <w:gridCol w:w="888"/>
        <w:gridCol w:w="684"/>
        <w:gridCol w:w="1049"/>
        <w:gridCol w:w="787"/>
        <w:gridCol w:w="917"/>
        <w:gridCol w:w="655"/>
        <w:gridCol w:w="736"/>
        <w:gridCol w:w="1232"/>
        <w:gridCol w:w="1049"/>
        <w:gridCol w:w="1261"/>
      </w:tblGrid>
      <w:tr w:rsidR="00520EF1" w:rsidRPr="00437163" w14:paraId="7E0A13BF" w14:textId="77777777" w:rsidTr="000C2CF3">
        <w:trPr>
          <w:cantSplit/>
          <w:trHeight w:val="598"/>
        </w:trPr>
        <w:tc>
          <w:tcPr>
            <w:tcW w:w="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626329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Data efectuării</w:t>
            </w:r>
          </w:p>
          <w:p w14:paraId="3882F955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tratam</w:t>
            </w:r>
          </w:p>
          <w:p w14:paraId="13A3F8D7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(ziua luna, anul)</w:t>
            </w:r>
          </w:p>
        </w:tc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8E041C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Cultura şi</w:t>
            </w:r>
          </w:p>
          <w:p w14:paraId="27405BE6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locul unde</w:t>
            </w:r>
          </w:p>
          <w:p w14:paraId="6B124318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este</w:t>
            </w:r>
          </w:p>
          <w:p w14:paraId="36A4E6EE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 xml:space="preserve">situat </w:t>
            </w:r>
          </w:p>
          <w:p w14:paraId="6F3C11FF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terenul</w:t>
            </w:r>
            <w:proofErr w:type="spellEnd"/>
          </w:p>
        </w:tc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8B6629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Timpul</w:t>
            </w:r>
            <w:proofErr w:type="spellEnd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 xml:space="preserve"> </w:t>
            </w: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apli</w:t>
            </w:r>
            <w:proofErr w:type="spellEnd"/>
          </w:p>
          <w:p w14:paraId="74DB1CEA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cării</w:t>
            </w:r>
            <w:proofErr w:type="spellEnd"/>
          </w:p>
          <w:p w14:paraId="14F13E1D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(</w:t>
            </w: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fenofaza</w:t>
            </w:r>
            <w:proofErr w:type="spellEnd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)</w:t>
            </w:r>
          </w:p>
        </w:tc>
        <w:tc>
          <w:tcPr>
            <w:tcW w:w="41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E890D1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Tratamentul</w:t>
            </w:r>
            <w:proofErr w:type="spellEnd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 xml:space="preserve"> </w:t>
            </w: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efectuat</w:t>
            </w:r>
            <w:proofErr w:type="spellEnd"/>
          </w:p>
        </w:tc>
        <w:tc>
          <w:tcPr>
            <w:tcW w:w="12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0850D5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Numele, pre-numele pers.</w:t>
            </w:r>
          </w:p>
          <w:p w14:paraId="4811C9FB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responsabile  de efectuarea tratamentului, semnătura</w:t>
            </w:r>
          </w:p>
        </w:tc>
        <w:tc>
          <w:tcPr>
            <w:tcW w:w="1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7E6A69" w14:textId="77777777" w:rsidR="00520EF1" w:rsidRPr="00031DC6" w:rsidRDefault="00520EF1" w:rsidP="000C2CF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 w:rsidRPr="00031DC6">
              <w:rPr>
                <w:rFonts w:ascii="Arial" w:eastAsia="Times New Roman" w:hAnsi="Arial" w:cs="Arial"/>
                <w:b/>
                <w:bCs/>
                <w:lang w:val="pt-BR" w:eastAsia="zh-CN"/>
              </w:rPr>
              <w:t>Data</w:t>
            </w:r>
          </w:p>
          <w:p w14:paraId="25C5423F" w14:textId="77777777" w:rsidR="00520EF1" w:rsidRPr="00031DC6" w:rsidRDefault="00520EF1" w:rsidP="000C2CF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 w:rsidRPr="00031DC6">
              <w:rPr>
                <w:rFonts w:ascii="Arial" w:eastAsia="Times New Roman" w:hAnsi="Arial" w:cs="Arial"/>
                <w:b/>
                <w:bCs/>
                <w:lang w:val="pt-BR" w:eastAsia="zh-CN"/>
              </w:rPr>
              <w:t>începerii recoltării produsului</w:t>
            </w:r>
          </w:p>
          <w:p w14:paraId="1B8B275B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zh-CN"/>
              </w:rPr>
            </w:pPr>
            <w:r w:rsidRPr="00031DC6">
              <w:rPr>
                <w:rFonts w:ascii="Arial" w:eastAsia="Times New Roman" w:hAnsi="Arial" w:cs="Arial"/>
                <w:b/>
                <w:bCs/>
                <w:lang w:val="pt-BR" w:eastAsia="zh-CN"/>
              </w:rPr>
              <w:t>agricol</w:t>
            </w:r>
          </w:p>
        </w:tc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197F0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Nr. si data</w:t>
            </w:r>
          </w:p>
          <w:p w14:paraId="54DEAFC6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 xml:space="preserve">document prin care s-a </w:t>
            </w: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dat</w:t>
            </w:r>
            <w:proofErr w:type="spellEnd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 xml:space="preserve">  </w:t>
            </w: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în</w:t>
            </w:r>
            <w:proofErr w:type="spellEnd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 xml:space="preserve"> </w:t>
            </w: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consum</w:t>
            </w:r>
            <w:proofErr w:type="spellEnd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 xml:space="preserve"> </w:t>
            </w: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populaţiei</w:t>
            </w:r>
            <w:proofErr w:type="spellEnd"/>
          </w:p>
        </w:tc>
      </w:tr>
      <w:tr w:rsidR="00520EF1" w:rsidRPr="00437163" w14:paraId="0FB63BB0" w14:textId="77777777" w:rsidTr="000C2CF3">
        <w:trPr>
          <w:cantSplit/>
          <w:trHeight w:val="144"/>
        </w:trPr>
        <w:tc>
          <w:tcPr>
            <w:tcW w:w="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A477E7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98B9F3" w14:textId="77777777" w:rsidR="00520EF1" w:rsidRPr="00437163" w:rsidRDefault="00520EF1" w:rsidP="00520EF1">
            <w:pPr>
              <w:widowControl/>
              <w:numPr>
                <w:ilvl w:val="1"/>
                <w:numId w:val="3"/>
              </w:numPr>
              <w:pBdr>
                <w:top w:val="none" w:sz="0" w:space="0" w:color="000000"/>
                <w:left w:val="none" w:sz="0" w:space="0" w:color="000000"/>
                <w:bottom w:val="single" w:sz="4" w:space="1" w:color="622423"/>
                <w:right w:val="none" w:sz="0" w:space="0" w:color="000000"/>
              </w:pBdr>
              <w:suppressAutoHyphens/>
              <w:autoSpaceDE/>
              <w:autoSpaceDN/>
              <w:snapToGrid w:val="0"/>
              <w:spacing w:before="400" w:after="200" w:line="252" w:lineRule="auto"/>
              <w:jc w:val="center"/>
              <w:outlineLvl w:val="1"/>
              <w:rPr>
                <w:rFonts w:ascii="Arial" w:hAnsi="Arial" w:cs="Arial"/>
                <w:b/>
                <w:bCs/>
                <w:caps/>
                <w:color w:val="632423"/>
                <w:spacing w:val="15"/>
                <w:lang w:val="fr-FR" w:bidi="en-US"/>
              </w:rPr>
            </w:pPr>
          </w:p>
        </w:tc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2281BB" w14:textId="77777777" w:rsidR="00520EF1" w:rsidRPr="00437163" w:rsidRDefault="00520EF1" w:rsidP="00520EF1">
            <w:pPr>
              <w:widowControl/>
              <w:numPr>
                <w:ilvl w:val="1"/>
                <w:numId w:val="3"/>
              </w:numPr>
              <w:pBdr>
                <w:top w:val="none" w:sz="0" w:space="0" w:color="000000"/>
                <w:left w:val="none" w:sz="0" w:space="0" w:color="000000"/>
                <w:bottom w:val="single" w:sz="4" w:space="1" w:color="622423"/>
                <w:right w:val="none" w:sz="0" w:space="0" w:color="000000"/>
              </w:pBdr>
              <w:suppressAutoHyphens/>
              <w:autoSpaceDE/>
              <w:autoSpaceDN/>
              <w:snapToGrid w:val="0"/>
              <w:spacing w:before="400" w:after="200" w:line="252" w:lineRule="auto"/>
              <w:jc w:val="center"/>
              <w:outlineLvl w:val="1"/>
              <w:rPr>
                <w:rFonts w:ascii="Arial" w:hAnsi="Arial" w:cs="Arial"/>
                <w:b/>
                <w:bCs/>
                <w:caps/>
                <w:color w:val="632423"/>
                <w:spacing w:val="15"/>
                <w:lang w:val="fr-FR" w:bidi="en-US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D7D6B3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Agentul</w:t>
            </w:r>
            <w:proofErr w:type="spellEnd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 xml:space="preserve"> de </w:t>
            </w: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dăunare</w:t>
            </w:r>
            <w:proofErr w:type="spellEnd"/>
          </w:p>
          <w:p w14:paraId="62545CEE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boli</w:t>
            </w:r>
            <w:proofErr w:type="spellEnd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/</w:t>
            </w:r>
          </w:p>
          <w:p w14:paraId="597DF060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dăunători</w:t>
            </w:r>
            <w:proofErr w:type="spellEnd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/</w:t>
            </w:r>
          </w:p>
          <w:p w14:paraId="4F7B6B84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buruieni</w:t>
            </w:r>
            <w:proofErr w:type="spellEnd"/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D87C39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Denu</w:t>
            </w:r>
          </w:p>
          <w:p w14:paraId="2822654F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mire</w:t>
            </w:r>
          </w:p>
          <w:p w14:paraId="4A954FEE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ppp</w:t>
            </w:r>
            <w:proofErr w:type="spellEnd"/>
          </w:p>
          <w:p w14:paraId="5D283B32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folosit</w:t>
            </w:r>
            <w:proofErr w:type="spellEnd"/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73CFEB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Doza</w:t>
            </w:r>
          </w:p>
          <w:p w14:paraId="54FC53A5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Omolo</w:t>
            </w:r>
          </w:p>
          <w:p w14:paraId="6F21C2B8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gată</w:t>
            </w:r>
          </w:p>
          <w:p w14:paraId="7D380E9E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/doza folosită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95B450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Supra</w:t>
            </w:r>
          </w:p>
          <w:p w14:paraId="0C335714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faţa</w:t>
            </w:r>
            <w:proofErr w:type="spellEnd"/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,</w:t>
            </w:r>
          </w:p>
          <w:p w14:paraId="28A050F7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(ha)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4EDE23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Cantităţi</w:t>
            </w:r>
            <w:proofErr w:type="spellEnd"/>
          </w:p>
          <w:p w14:paraId="51ACA65A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utilizate</w:t>
            </w:r>
            <w:proofErr w:type="spellEnd"/>
          </w:p>
          <w:p w14:paraId="6776A907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(kg, l)</w:t>
            </w:r>
          </w:p>
        </w:tc>
        <w:tc>
          <w:tcPr>
            <w:tcW w:w="12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3F65AE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bCs/>
                <w:lang w:eastAsia="zh-CN"/>
              </w:rPr>
            </w:pPr>
          </w:p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2CB2E1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74671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</w:tr>
      <w:tr w:rsidR="00520EF1" w:rsidRPr="00437163" w14:paraId="774B5DFC" w14:textId="77777777" w:rsidTr="000C2CF3">
        <w:trPr>
          <w:cantSplit/>
          <w:trHeight w:val="495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1C9239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  <w:p w14:paraId="2C2272E5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9E7B08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E2B275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E4F019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DBAE66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BE4531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711CE0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6DA06E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B07ABF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61C29C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3B09D" w14:textId="77777777" w:rsidR="00520EF1" w:rsidRPr="00437163" w:rsidRDefault="00520EF1" w:rsidP="000C2CF3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</w:tr>
    </w:tbl>
    <w:p w14:paraId="21617C6B" w14:textId="77777777" w:rsidR="00520EF1" w:rsidRPr="00437163" w:rsidRDefault="00520EF1" w:rsidP="00520EF1">
      <w:pPr>
        <w:widowControl/>
        <w:suppressAutoHyphens/>
        <w:autoSpaceDE/>
        <w:autoSpaceDN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437163">
        <w:rPr>
          <w:rFonts w:ascii="Arial" w:eastAsia="Times New Roman" w:hAnsi="Arial" w:cs="Arial"/>
          <w:lang w:val="fr-FR" w:eastAsia="zh-CN"/>
        </w:rPr>
        <w:t>*</w:t>
      </w:r>
      <w:proofErr w:type="spellStart"/>
      <w:r w:rsidRPr="00437163">
        <w:rPr>
          <w:rFonts w:ascii="Arial" w:eastAsia="Times New Roman" w:hAnsi="Arial" w:cs="Arial"/>
          <w:lang w:val="fr-FR" w:eastAsia="zh-CN"/>
        </w:rPr>
        <w:t>Conform</w:t>
      </w:r>
      <w:proofErr w:type="spellEnd"/>
      <w:r w:rsidRPr="00437163">
        <w:rPr>
          <w:rFonts w:ascii="Arial" w:eastAsia="Times New Roman" w:hAnsi="Arial" w:cs="Arial"/>
          <w:lang w:val="fr-FR" w:eastAsia="zh-CN"/>
        </w:rPr>
        <w:t xml:space="preserve"> Reg. CE nr. 1107/2009, art. 67, (1).</w:t>
      </w:r>
    </w:p>
    <w:p w14:paraId="33EECFB1" w14:textId="77777777" w:rsidR="00520EF1" w:rsidRPr="00437163" w:rsidRDefault="00520EF1" w:rsidP="00520EF1">
      <w:pPr>
        <w:widowControl/>
        <w:suppressAutoHyphens/>
        <w:autoSpaceDE/>
        <w:autoSpaceDN/>
        <w:ind w:firstLine="360"/>
        <w:jc w:val="both"/>
        <w:rPr>
          <w:rFonts w:ascii="Arial" w:eastAsia="Times New Roman" w:hAnsi="Arial" w:cs="Arial"/>
          <w:lang w:val="fr-FR" w:eastAsia="zh-CN"/>
        </w:rPr>
      </w:pPr>
    </w:p>
    <w:p w14:paraId="6BA28354" w14:textId="77777777" w:rsidR="00520EF1" w:rsidRPr="005428A3" w:rsidRDefault="00520EF1" w:rsidP="00520EF1">
      <w:pPr>
        <w:widowControl/>
        <w:suppressAutoHyphens/>
        <w:autoSpaceDE/>
        <w:autoSpaceDN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5428A3">
        <w:rPr>
          <w:rFonts w:ascii="Times New Roman" w:eastAsia="Arial" w:hAnsi="Times New Roman" w:cs="Times New Roman"/>
          <w:bCs/>
          <w:sz w:val="24"/>
          <w:szCs w:val="24"/>
          <w:lang w:val="pt-BR" w:eastAsia="zh-CN"/>
        </w:rPr>
        <w:t xml:space="preserve"> </w:t>
      </w:r>
      <w:r w:rsidRPr="005428A3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pt-BR" w:eastAsia="zh-CN"/>
        </w:rPr>
        <w:t>Producătorul agricol numerotează paginile registrului. Pe spatele registrului (pe ultima pagină) se menţionează câte pagini conţine registrul, purtând semnătura (şi ştampila, după caz) fermierului sau administratorului societăţii.</w:t>
      </w:r>
    </w:p>
    <w:p w14:paraId="661AA6BD" w14:textId="77777777" w:rsidR="00574473" w:rsidRPr="00574473" w:rsidRDefault="00574473" w:rsidP="00520EF1">
      <w:pPr>
        <w:widowControl/>
        <w:autoSpaceDE/>
        <w:autoSpaceDN/>
        <w:spacing w:before="119"/>
        <w:rPr>
          <w:lang w:val="en-GB"/>
        </w:rPr>
      </w:pPr>
    </w:p>
    <w:sectPr w:rsidR="00574473" w:rsidRPr="00574473" w:rsidSect="00BF7C70">
      <w:headerReference w:type="default" r:id="rId22"/>
      <w:footerReference w:type="default" r:id="rId23"/>
      <w:type w:val="continuous"/>
      <w:pgSz w:w="11910" w:h="16850"/>
      <w:pgMar w:top="1060" w:right="1137" w:bottom="1360" w:left="1680" w:header="0" w:footer="11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0F6C3" w14:textId="77777777" w:rsidR="0066487D" w:rsidRDefault="0066487D">
      <w:r>
        <w:separator/>
      </w:r>
    </w:p>
  </w:endnote>
  <w:endnote w:type="continuationSeparator" w:id="0">
    <w:p w14:paraId="71020A39" w14:textId="77777777" w:rsidR="0066487D" w:rsidRDefault="00664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mo">
    <w:altName w:val="arial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458B5" w14:textId="77777777" w:rsidR="00A12214" w:rsidRDefault="00000000">
    <w:pPr>
      <w:pStyle w:val="Corptext"/>
      <w:spacing w:line="14" w:lineRule="auto"/>
      <w:rPr>
        <w:b w:val="0"/>
        <w:bCs w:val="0"/>
      </w:rPr>
    </w:pPr>
    <w:r>
      <w:rPr>
        <w:noProof/>
        <w:lang w:val="en-GB" w:eastAsia="en-GB"/>
      </w:rPr>
      <w:pict w14:anchorId="32715965">
        <v:shape id="Graphic 1" o:spid="_x0000_s1027" style="position:absolute;margin-left:58.25pt;margin-top:782.8pt;width:163.4pt;height:.1pt;z-index:-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075180,1270" path="m,l2074849,e" filled="f" strokeweight=".52914mm">
          <v:path arrowok="t"/>
          <w10:wrap anchorx="page" anchory="page"/>
        </v:shape>
      </w:pict>
    </w:r>
    <w:r>
      <w:rPr>
        <w:noProof/>
        <w:lang w:val="en-GB" w:eastAsia="en-GB"/>
      </w:rPr>
      <w:pict w14:anchorId="417F3F53">
        <v:shape id="Graphic 2" o:spid="_x0000_s1028" style="position:absolute;margin-left:371.3pt;margin-top:782.8pt;width:163.4pt;height:.1pt;z-index:-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075180,1270" path="m,l2074849,e" filled="f" strokeweight=".52914mm">
          <v:path arrowok="t"/>
          <w10:wrap anchorx="page" anchory="page"/>
        </v:shape>
      </w:pict>
    </w:r>
    <w:r>
      <w:rPr>
        <w:noProof/>
        <w:lang w:val="en-GB" w:eastAsia="en-GB"/>
      </w:rPr>
      <w:pict w14:anchorId="49AD1F81">
        <v:shapetype id="_x0000_t202" coordsize="21600,21600" o:spt="202" path="m,l,21600r21600,l21600,xe">
          <v:stroke joinstyle="miter"/>
          <v:path gradientshapeok="t" o:connecttype="rect"/>
        </v:shapetype>
        <v:shape id="Textbox 3" o:spid="_x0000_s1029" type="#_x0000_t202" style="position:absolute;margin-left:254.55pt;margin-top:772.95pt;width:83.65pt;height:18.8pt;z-index:-1;visibility:visible;mso-wrap-distance-left:0;mso-wrap-distance-right:0;mso-position-horizontal-relative:page;mso-position-vertical-relative:page" filled="f" stroked="f">
          <v:textbox style="mso-next-textbox:#Textbox 3" inset="0,0,0,0">
            <w:txbxContent>
              <w:p w14:paraId="119E753A" w14:textId="77777777" w:rsidR="00A12214" w:rsidRDefault="00A12214">
                <w:pPr>
                  <w:spacing w:before="47"/>
                  <w:ind w:left="20"/>
                  <w:rPr>
                    <w:rFonts w:ascii="Arial"/>
                    <w:b/>
                    <w:bCs/>
                    <w:sz w:val="24"/>
                    <w:szCs w:val="24"/>
                  </w:rPr>
                </w:pPr>
                <w:hyperlink r:id="rId1">
                  <w:r>
                    <w:rPr>
                      <w:rFonts w:ascii="Arial" w:eastAsia="Times New Roman" w:cs="Arial"/>
                      <w:b/>
                      <w:bCs/>
                      <w:spacing w:val="-2"/>
                      <w:w w:val="105"/>
                      <w:sz w:val="24"/>
                      <w:szCs w:val="24"/>
                    </w:rPr>
                    <w:t>www.anfdf.ro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E92E4" w14:textId="77777777" w:rsidR="0066487D" w:rsidRDefault="0066487D">
      <w:r>
        <w:separator/>
      </w:r>
    </w:p>
  </w:footnote>
  <w:footnote w:type="continuationSeparator" w:id="0">
    <w:p w14:paraId="0F77DEC2" w14:textId="77777777" w:rsidR="0066487D" w:rsidRDefault="006648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28AC8" w14:textId="77777777" w:rsidR="00574473" w:rsidRDefault="00000000" w:rsidP="00451FF7">
    <w:pPr>
      <w:pStyle w:val="Corptext"/>
      <w:spacing w:before="150" w:line="247" w:lineRule="auto"/>
      <w:ind w:left="4386" w:right="111" w:hanging="2968"/>
    </w:pPr>
    <w:bookmarkStart w:id="0" w:name="_Hlk189576604"/>
    <w:bookmarkStart w:id="1" w:name="_Hlk189576605"/>
    <w:r>
      <w:rPr>
        <w:noProof/>
        <w:lang w:val="en-GB" w:eastAsia="en-GB"/>
      </w:rPr>
      <w:pict w14:anchorId="63258B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 5" o:spid="_x0000_s1026" type="#_x0000_t75" alt="A green and black logoAI-generated content may be incorrect." style="position:absolute;left:0;text-align:left;margin-left:30.3pt;margin-top:28.5pt;width:115.95pt;height:28.5pt;z-index:1;visibility:visible;mso-wrap-distance-left:0;mso-wrap-distance-right:0;mso-position-horizontal-relative:page">
          <v:imagedata r:id="rId1" o:title=""/>
          <w10:wrap anchorx="page"/>
        </v:shape>
      </w:pict>
    </w:r>
    <w:r w:rsidR="00E462DB">
      <w:t xml:space="preserve">            </w:t>
    </w:r>
  </w:p>
  <w:p w14:paraId="7C51153D" w14:textId="566D567B" w:rsidR="00A12214" w:rsidRPr="00E462DB" w:rsidRDefault="00574473" w:rsidP="00574473">
    <w:pPr>
      <w:pStyle w:val="Corptext"/>
      <w:spacing w:line="247" w:lineRule="auto"/>
      <w:ind w:left="4386" w:right="113" w:hanging="2968"/>
      <w:rPr>
        <w:rFonts w:ascii="Times New Roman" w:hAnsi="Times New Roman" w:cs="Times New Roman"/>
        <w:sz w:val="22"/>
        <w:szCs w:val="22"/>
      </w:rPr>
    </w:pPr>
    <w:r>
      <w:t xml:space="preserve">                 </w:t>
    </w:r>
    <w:r w:rsidR="00E462DB" w:rsidRPr="00E462DB">
      <w:rPr>
        <w:rFonts w:ascii="Times New Roman" w:hAnsi="Times New Roman" w:cs="Times New Roman"/>
        <w:sz w:val="22"/>
        <w:szCs w:val="22"/>
      </w:rPr>
      <w:t>OFICIUL FITOSANITAR ZONAL HUNEDOARA-SIBIU</w:t>
    </w:r>
  </w:p>
  <w:p w14:paraId="4DA8CDAE" w14:textId="7209E2AD" w:rsidR="00A12214" w:rsidRPr="00451FF7" w:rsidRDefault="00BF7C70" w:rsidP="00574473">
    <w:pPr>
      <w:pStyle w:val="Corptext"/>
      <w:tabs>
        <w:tab w:val="left" w:pos="8931"/>
      </w:tabs>
      <w:spacing w:line="247" w:lineRule="auto"/>
      <w:ind w:left="2977" w:right="113" w:hanging="1417"/>
      <w:rPr>
        <w:rFonts w:ascii="Times New Roman" w:hAnsi="Times New Roman" w:cs="Times New Roman"/>
        <w:sz w:val="22"/>
        <w:szCs w:val="22"/>
      </w:rPr>
    </w:pPr>
    <w:r>
      <w:t xml:space="preserve"> </w:t>
    </w:r>
    <w:r w:rsidR="00451FF7">
      <w:t xml:space="preserve">  </w:t>
    </w:r>
    <w:r w:rsidRPr="00451FF7">
      <w:rPr>
        <w:rFonts w:ascii="Times New Roman" w:hAnsi="Times New Roman" w:cs="Times New Roman"/>
        <w:sz w:val="22"/>
        <w:szCs w:val="22"/>
      </w:rPr>
      <w:t xml:space="preserve">OFICIUL FITOSANITAR HUNEDOARA, Str.22 </w:t>
    </w:r>
    <w:r w:rsidR="00451FF7">
      <w:rPr>
        <w:rFonts w:ascii="Times New Roman" w:hAnsi="Times New Roman" w:cs="Times New Roman"/>
        <w:sz w:val="22"/>
        <w:szCs w:val="22"/>
      </w:rPr>
      <w:t xml:space="preserve">Decembrie nr.222, </w:t>
    </w:r>
    <w:proofErr w:type="spellStart"/>
    <w:r w:rsidR="00451FF7">
      <w:rPr>
        <w:rFonts w:ascii="Times New Roman" w:hAnsi="Times New Roman" w:cs="Times New Roman"/>
        <w:sz w:val="22"/>
        <w:szCs w:val="22"/>
      </w:rPr>
      <w:t>judetul</w:t>
    </w:r>
    <w:proofErr w:type="spellEnd"/>
  </w:p>
  <w:p w14:paraId="48AA2EC3" w14:textId="7A72A06A" w:rsidR="00BF7C70" w:rsidRPr="00451FF7" w:rsidRDefault="00BF7C70" w:rsidP="00574473">
    <w:pPr>
      <w:pStyle w:val="Corptext"/>
      <w:spacing w:line="247" w:lineRule="auto"/>
      <w:ind w:left="4253" w:right="113" w:hanging="2693"/>
      <w:rPr>
        <w:rFonts w:ascii="Times New Roman" w:hAnsi="Times New Roman" w:cs="Times New Roman"/>
        <w:sz w:val="22"/>
        <w:szCs w:val="22"/>
      </w:rPr>
    </w:pPr>
    <w:r w:rsidRPr="00451FF7">
      <w:rPr>
        <w:rFonts w:ascii="Times New Roman" w:hAnsi="Times New Roman" w:cs="Times New Roman"/>
        <w:sz w:val="22"/>
        <w:szCs w:val="22"/>
      </w:rPr>
      <w:t xml:space="preserve">             </w:t>
    </w:r>
    <w:r w:rsidR="00A523B5" w:rsidRPr="00451FF7">
      <w:rPr>
        <w:rFonts w:ascii="Times New Roman" w:hAnsi="Times New Roman" w:cs="Times New Roman"/>
        <w:sz w:val="22"/>
        <w:szCs w:val="22"/>
      </w:rPr>
      <w:t xml:space="preserve">     </w:t>
    </w:r>
    <w:r w:rsidRPr="00451FF7">
      <w:rPr>
        <w:rFonts w:ascii="Times New Roman" w:hAnsi="Times New Roman" w:cs="Times New Roman"/>
        <w:sz w:val="22"/>
        <w:szCs w:val="22"/>
      </w:rPr>
      <w:t>Hunedoara, Tel: 0254.228.760, Email: ofhunedoara@anfof.ro</w:t>
    </w:r>
  </w:p>
  <w:bookmarkEnd w:id="0"/>
  <w:bookmarkEnd w:id="1"/>
  <w:p w14:paraId="5FE76440" w14:textId="77777777" w:rsidR="00A12214" w:rsidRDefault="00A12214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2F0A22"/>
    <w:multiLevelType w:val="multilevel"/>
    <w:tmpl w:val="DD06B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342A54"/>
    <w:multiLevelType w:val="hybridMultilevel"/>
    <w:tmpl w:val="DA0A683C"/>
    <w:lvl w:ilvl="0" w:tplc="85EAF0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09655F"/>
    <w:multiLevelType w:val="hybridMultilevel"/>
    <w:tmpl w:val="BA40DE6C"/>
    <w:lvl w:ilvl="0" w:tplc="24286032"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 w16cid:durableId="1385717959">
    <w:abstractNumId w:val="1"/>
  </w:num>
  <w:num w:numId="2" w16cid:durableId="1040016675">
    <w:abstractNumId w:val="2"/>
  </w:num>
  <w:num w:numId="3" w16cid:durableId="1485313441">
    <w:abstractNumId w:val="0"/>
  </w:num>
  <w:num w:numId="4" w16cid:durableId="18121678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oNotTrackMove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33D83"/>
    <w:rsid w:val="00031DC6"/>
    <w:rsid w:val="00032EAD"/>
    <w:rsid w:val="00045EC7"/>
    <w:rsid w:val="00053168"/>
    <w:rsid w:val="0005506B"/>
    <w:rsid w:val="000B45B6"/>
    <w:rsid w:val="000C1BCB"/>
    <w:rsid w:val="000E2CDB"/>
    <w:rsid w:val="0010421D"/>
    <w:rsid w:val="00124592"/>
    <w:rsid w:val="00181530"/>
    <w:rsid w:val="00270A18"/>
    <w:rsid w:val="003270CF"/>
    <w:rsid w:val="00330D84"/>
    <w:rsid w:val="00343D64"/>
    <w:rsid w:val="00345FAB"/>
    <w:rsid w:val="0034736C"/>
    <w:rsid w:val="00361B68"/>
    <w:rsid w:val="00374D99"/>
    <w:rsid w:val="003833EE"/>
    <w:rsid w:val="003A38DB"/>
    <w:rsid w:val="003C2EF6"/>
    <w:rsid w:val="003E1881"/>
    <w:rsid w:val="00437D04"/>
    <w:rsid w:val="00451FF7"/>
    <w:rsid w:val="00455C11"/>
    <w:rsid w:val="004C76E2"/>
    <w:rsid w:val="004E08AB"/>
    <w:rsid w:val="004E2118"/>
    <w:rsid w:val="00513A70"/>
    <w:rsid w:val="00514689"/>
    <w:rsid w:val="00520EF1"/>
    <w:rsid w:val="005513FF"/>
    <w:rsid w:val="00557DCE"/>
    <w:rsid w:val="00574473"/>
    <w:rsid w:val="00601703"/>
    <w:rsid w:val="0060270C"/>
    <w:rsid w:val="006242EC"/>
    <w:rsid w:val="0066487D"/>
    <w:rsid w:val="00664EDD"/>
    <w:rsid w:val="006A3B64"/>
    <w:rsid w:val="006A67AB"/>
    <w:rsid w:val="006A6FF5"/>
    <w:rsid w:val="006C4D28"/>
    <w:rsid w:val="00732C78"/>
    <w:rsid w:val="00741211"/>
    <w:rsid w:val="0074308A"/>
    <w:rsid w:val="007D1696"/>
    <w:rsid w:val="0083314F"/>
    <w:rsid w:val="00857D4C"/>
    <w:rsid w:val="008647C6"/>
    <w:rsid w:val="008C104E"/>
    <w:rsid w:val="009127F9"/>
    <w:rsid w:val="00920C29"/>
    <w:rsid w:val="00933D83"/>
    <w:rsid w:val="00980B34"/>
    <w:rsid w:val="00982F46"/>
    <w:rsid w:val="009F37C3"/>
    <w:rsid w:val="00A071F3"/>
    <w:rsid w:val="00A12214"/>
    <w:rsid w:val="00A12248"/>
    <w:rsid w:val="00A30382"/>
    <w:rsid w:val="00A46E92"/>
    <w:rsid w:val="00A523B5"/>
    <w:rsid w:val="00AD299F"/>
    <w:rsid w:val="00B44FF6"/>
    <w:rsid w:val="00B673F5"/>
    <w:rsid w:val="00B72941"/>
    <w:rsid w:val="00BD3F4D"/>
    <w:rsid w:val="00BE539A"/>
    <w:rsid w:val="00BE6A1D"/>
    <w:rsid w:val="00BF7C70"/>
    <w:rsid w:val="00C00B15"/>
    <w:rsid w:val="00C60590"/>
    <w:rsid w:val="00C70EF4"/>
    <w:rsid w:val="00C878A0"/>
    <w:rsid w:val="00D05B1E"/>
    <w:rsid w:val="00D36BAB"/>
    <w:rsid w:val="00D453A5"/>
    <w:rsid w:val="00D4631F"/>
    <w:rsid w:val="00D75C78"/>
    <w:rsid w:val="00D936ED"/>
    <w:rsid w:val="00DC28A8"/>
    <w:rsid w:val="00DD48BE"/>
    <w:rsid w:val="00E02E50"/>
    <w:rsid w:val="00E063E6"/>
    <w:rsid w:val="00E163BD"/>
    <w:rsid w:val="00E462DB"/>
    <w:rsid w:val="00E51186"/>
    <w:rsid w:val="00E54C9E"/>
    <w:rsid w:val="00E66D52"/>
    <w:rsid w:val="00E74BC2"/>
    <w:rsid w:val="00E90C9D"/>
    <w:rsid w:val="00EA5A76"/>
    <w:rsid w:val="00EC5158"/>
    <w:rsid w:val="00ED26EB"/>
    <w:rsid w:val="00F31058"/>
    <w:rsid w:val="00F563AB"/>
    <w:rsid w:val="00F74B30"/>
    <w:rsid w:val="00F86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7"/>
    <o:shapelayout v:ext="edit">
      <o:idmap v:ext="edit" data="2"/>
    </o:shapelayout>
  </w:shapeDefaults>
  <w:decimalSymbol w:val="."/>
  <w:listSeparator w:val=","/>
  <w14:docId w14:val="6A7618FE"/>
  <w15:docId w15:val="{D66F081C-2E05-4BB4-9F05-DC0075337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3BD"/>
    <w:pPr>
      <w:widowControl w:val="0"/>
      <w:autoSpaceDE w:val="0"/>
      <w:autoSpaceDN w:val="0"/>
    </w:pPr>
    <w:rPr>
      <w:rFonts w:ascii="Trebuchet MS" w:hAnsi="Trebuchet MS" w:cs="Trebuchet MS"/>
      <w:sz w:val="22"/>
      <w:szCs w:val="22"/>
      <w:lang w:val="ro-RO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uiPriority w:val="99"/>
    <w:rsid w:val="00E163BD"/>
    <w:rPr>
      <w:b/>
      <w:bCs/>
      <w:sz w:val="20"/>
      <w:szCs w:val="20"/>
    </w:rPr>
  </w:style>
  <w:style w:type="character" w:customStyle="1" w:styleId="CorptextCaracter">
    <w:name w:val="Corp text Caracter"/>
    <w:link w:val="Corptext"/>
    <w:uiPriority w:val="99"/>
    <w:semiHidden/>
    <w:locked/>
    <w:rPr>
      <w:rFonts w:ascii="Trebuchet MS" w:hAnsi="Trebuchet MS" w:cs="Trebuchet MS"/>
      <w:lang w:val="ro-RO" w:eastAsia="en-US"/>
    </w:rPr>
  </w:style>
  <w:style w:type="paragraph" w:styleId="Titlu">
    <w:name w:val="Title"/>
    <w:basedOn w:val="Normal"/>
    <w:link w:val="TitluCaracter"/>
    <w:uiPriority w:val="99"/>
    <w:qFormat/>
    <w:rsid w:val="00E163BD"/>
    <w:pPr>
      <w:spacing w:before="47"/>
      <w:ind w:left="20"/>
    </w:pPr>
    <w:rPr>
      <w:rFonts w:ascii="Arial" w:hAnsi="Arial" w:cs="Arial"/>
      <w:b/>
      <w:bCs/>
      <w:sz w:val="24"/>
      <w:szCs w:val="24"/>
    </w:rPr>
  </w:style>
  <w:style w:type="character" w:customStyle="1" w:styleId="TitluCaracter">
    <w:name w:val="Titlu Caracter"/>
    <w:link w:val="Titlu"/>
    <w:uiPriority w:val="99"/>
    <w:locked/>
    <w:rPr>
      <w:rFonts w:ascii="Cambria" w:hAnsi="Cambria" w:cs="Cambria"/>
      <w:b/>
      <w:bCs/>
      <w:kern w:val="28"/>
      <w:sz w:val="32"/>
      <w:szCs w:val="32"/>
      <w:lang w:val="ro-RO" w:eastAsia="en-US"/>
    </w:rPr>
  </w:style>
  <w:style w:type="paragraph" w:styleId="Listparagraf">
    <w:name w:val="List Paragraph"/>
    <w:basedOn w:val="Normal"/>
    <w:uiPriority w:val="99"/>
    <w:qFormat/>
    <w:rsid w:val="00E163BD"/>
  </w:style>
  <w:style w:type="paragraph" w:customStyle="1" w:styleId="TableParagraph">
    <w:name w:val="Table Paragraph"/>
    <w:basedOn w:val="Normal"/>
    <w:uiPriority w:val="99"/>
    <w:rsid w:val="00E163BD"/>
  </w:style>
  <w:style w:type="paragraph" w:styleId="Antet">
    <w:name w:val="header"/>
    <w:basedOn w:val="Normal"/>
    <w:link w:val="AntetCaracter"/>
    <w:uiPriority w:val="99"/>
    <w:rsid w:val="006A6FF5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link w:val="Antet"/>
    <w:uiPriority w:val="99"/>
    <w:locked/>
    <w:rsid w:val="006A6FF5"/>
    <w:rPr>
      <w:rFonts w:ascii="Trebuchet MS" w:hAnsi="Trebuchet MS" w:cs="Trebuchet MS"/>
      <w:lang w:val="ro-RO"/>
    </w:rPr>
  </w:style>
  <w:style w:type="paragraph" w:styleId="Subsol">
    <w:name w:val="footer"/>
    <w:basedOn w:val="Normal"/>
    <w:link w:val="SubsolCaracter"/>
    <w:uiPriority w:val="99"/>
    <w:rsid w:val="006A6FF5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link w:val="Subsol"/>
    <w:uiPriority w:val="99"/>
    <w:locked/>
    <w:rsid w:val="006A6FF5"/>
    <w:rPr>
      <w:rFonts w:ascii="Trebuchet MS" w:hAnsi="Trebuchet MS" w:cs="Trebuchet MS"/>
      <w:lang w:val="ro-RO"/>
    </w:rPr>
  </w:style>
  <w:style w:type="paragraph" w:styleId="NormalWeb">
    <w:name w:val="Normal (Web)"/>
    <w:basedOn w:val="Normal"/>
    <w:uiPriority w:val="99"/>
    <w:unhideWhenUsed/>
    <w:rsid w:val="00343D64"/>
    <w:rPr>
      <w:rFonts w:ascii="Times New Roman" w:hAnsi="Times New Roman" w:cs="Times New Roman"/>
      <w:sz w:val="24"/>
      <w:szCs w:val="24"/>
    </w:rPr>
  </w:style>
  <w:style w:type="character" w:styleId="Accentuat">
    <w:name w:val="Emphasis"/>
    <w:uiPriority w:val="20"/>
    <w:qFormat/>
    <w:locked/>
    <w:rsid w:val="00982F46"/>
    <w:rPr>
      <w:i/>
      <w:iCs/>
    </w:rPr>
  </w:style>
  <w:style w:type="character" w:styleId="Robust">
    <w:name w:val="Strong"/>
    <w:uiPriority w:val="22"/>
    <w:qFormat/>
    <w:locked/>
    <w:rsid w:val="00982F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nfdf.ro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2E90D-114D-493F-A525-9D61BB4BB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7</Pages>
  <Words>1825</Words>
  <Characters>10408</Characters>
  <Application>Microsoft Office Word</Application>
  <DocSecurity>0</DocSecurity>
  <Lines>86</Lines>
  <Paragraphs>24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ANF antet</vt:lpstr>
    </vt:vector>
  </TitlesOfParts>
  <Company>LCCF</Company>
  <LinksUpToDate>false</LinksUpToDate>
  <CharactersWithSpaces>12209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ANF antet</dc:title>
  <dc:subject/>
  <dc:creator>Adrian Coco</dc:creator>
  <cp:keywords>DAGWKIOaRI0,BAD_48HQc6w</cp:keywords>
  <dc:description/>
  <cp:lastModifiedBy>Ardeleanu Gabriela</cp:lastModifiedBy>
  <cp:revision>31</cp:revision>
  <dcterms:created xsi:type="dcterms:W3CDTF">2025-02-19T13:47:00Z</dcterms:created>
  <dcterms:modified xsi:type="dcterms:W3CDTF">2026-07-02T09:00:00Z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Canva</vt:lpwstr>
  </property>
  <property fmtid="{D5CDD505-2E9C-101B-9397-08002B2CF9AE}" pid="3" name="Producer">
    <vt:lpwstr>Canva</vt:lpwstr>
  </property>
</Properties>
</file>